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35" w:rsidRDefault="00B00335" w:rsidP="00B00335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bookmarkStart w:id="0" w:name="page1"/>
      <w:bookmarkEnd w:id="0"/>
      <w:r>
        <w:rPr>
          <w:rFonts w:eastAsia="Calibri"/>
          <w:sz w:val="26"/>
          <w:szCs w:val="26"/>
          <w:lang w:val="en-US"/>
        </w:rPr>
        <w:t>FEDERAL STATE BUDGETARY ENTERPRISE</w:t>
      </w:r>
    </w:p>
    <w:p w:rsidR="00B00335" w:rsidRDefault="00B00335" w:rsidP="00B00335">
      <w:pPr>
        <w:spacing w:line="240" w:lineRule="auto"/>
        <w:ind w:firstLine="0"/>
        <w:jc w:val="center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“ALL-RUSSIAN GEOLOGICAL RESEARCH INSTITUTE</w:t>
      </w:r>
      <w:r>
        <w:rPr>
          <w:rFonts w:eastAsia="Calibri"/>
          <w:sz w:val="26"/>
          <w:szCs w:val="26"/>
          <w:lang w:val="en-US"/>
        </w:rPr>
        <w:br/>
        <w:t>OF A. P. KARPINSKY”</w:t>
      </w:r>
      <w:r>
        <w:rPr>
          <w:rFonts w:eastAsia="Calibri"/>
          <w:sz w:val="26"/>
          <w:szCs w:val="26"/>
          <w:lang w:val="en-US"/>
        </w:rPr>
        <w:br/>
      </w:r>
    </w:p>
    <w:p w:rsidR="00B00335" w:rsidRDefault="00B00335" w:rsidP="00B00335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Scholarly journal</w:t>
      </w:r>
    </w:p>
    <w:p w:rsidR="00B00335" w:rsidRDefault="00B00335" w:rsidP="00B00335">
      <w:pPr>
        <w:spacing w:line="240" w:lineRule="auto"/>
        <w:ind w:firstLine="0"/>
        <w:jc w:val="center"/>
        <w:rPr>
          <w:bCs/>
          <w:i/>
          <w:sz w:val="24"/>
          <w:szCs w:val="24"/>
          <w:lang w:val="en-US"/>
        </w:rPr>
      </w:pPr>
      <w:r>
        <w:rPr>
          <w:bCs/>
          <w:i/>
          <w:sz w:val="24"/>
          <w:szCs w:val="24"/>
          <w:lang w:val="en-US"/>
        </w:rPr>
        <w:t>REGIONAL GEOLOGY AND METALLOGENY</w:t>
      </w:r>
    </w:p>
    <w:p w:rsidR="00B00335" w:rsidRDefault="00B00335" w:rsidP="00B00335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(“Regional'naya Geologiya i Metallogeniya” / “Regional Geology and Metallogeny”)</w:t>
      </w:r>
    </w:p>
    <w:p w:rsidR="00B00335" w:rsidRDefault="00B00335" w:rsidP="00B00335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ISSN 0869-7892 (Print)</w:t>
      </w:r>
    </w:p>
    <w:p w:rsidR="00B00335" w:rsidRDefault="00B00335" w:rsidP="00B00335">
      <w:pPr>
        <w:spacing w:line="240" w:lineRule="auto"/>
        <w:ind w:firstLine="0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https://reggeomet.elpub.ru/</w:t>
      </w:r>
    </w:p>
    <w:p w:rsidR="00B00335" w:rsidRDefault="00B00335" w:rsidP="00B00335">
      <w:pPr>
        <w:ind w:firstLine="0"/>
        <w:jc w:val="center"/>
        <w:rPr>
          <w:b/>
          <w:bCs/>
          <w:sz w:val="24"/>
          <w:szCs w:val="24"/>
          <w:lang w:val="en-US"/>
        </w:rPr>
      </w:pPr>
    </w:p>
    <w:p w:rsidR="00FC6D14" w:rsidRPr="00CA3F7C" w:rsidRDefault="00CA3F7C" w:rsidP="00FC6D14">
      <w:pPr>
        <w:jc w:val="center"/>
        <w:rPr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L</w:t>
      </w:r>
      <w:r w:rsidRPr="00CA3F7C">
        <w:rPr>
          <w:rFonts w:eastAsia="Times New Roman"/>
          <w:b/>
          <w:bCs/>
          <w:sz w:val="24"/>
          <w:szCs w:val="24"/>
          <w:lang w:val="en-US"/>
        </w:rPr>
        <w:t xml:space="preserve">icense </w:t>
      </w:r>
      <w:r>
        <w:rPr>
          <w:rFonts w:eastAsia="Times New Roman"/>
          <w:b/>
          <w:bCs/>
          <w:sz w:val="24"/>
          <w:szCs w:val="24"/>
          <w:lang w:val="en-US"/>
        </w:rPr>
        <w:t>A</w:t>
      </w:r>
      <w:r w:rsidRPr="00CA3F7C">
        <w:rPr>
          <w:rFonts w:eastAsia="Times New Roman"/>
          <w:b/>
          <w:bCs/>
          <w:sz w:val="24"/>
          <w:szCs w:val="24"/>
          <w:lang w:val="en-US"/>
        </w:rPr>
        <w:t>greement</w:t>
      </w:r>
      <w:r w:rsidR="00F607D4">
        <w:rPr>
          <w:rFonts w:eastAsia="Times New Roman"/>
          <w:b/>
          <w:bCs/>
          <w:sz w:val="24"/>
          <w:szCs w:val="24"/>
          <w:lang w:val="en-US"/>
        </w:rPr>
        <w:t xml:space="preserve"> no.</w:t>
      </w:r>
      <w:r w:rsidR="00FC6D14" w:rsidRPr="00CA3F7C">
        <w:rPr>
          <w:rFonts w:eastAsia="Times New Roman"/>
          <w:b/>
          <w:bCs/>
          <w:sz w:val="24"/>
          <w:szCs w:val="24"/>
          <w:lang w:val="en-US"/>
        </w:rPr>
        <w:t xml:space="preserve"> ___/___-20___</w:t>
      </w:r>
    </w:p>
    <w:p w:rsidR="00FC6D14" w:rsidRPr="00CA3F7C" w:rsidRDefault="00FC6D14" w:rsidP="00FC6D14">
      <w:pPr>
        <w:rPr>
          <w:sz w:val="24"/>
          <w:szCs w:val="24"/>
          <w:lang w:val="en-US"/>
        </w:rPr>
      </w:pPr>
    </w:p>
    <w:p w:rsidR="00FC6D14" w:rsidRPr="00CA3F7C" w:rsidRDefault="00CA3F7C" w:rsidP="00FC6D14">
      <w:pPr>
        <w:tabs>
          <w:tab w:val="left" w:pos="7180"/>
        </w:tabs>
        <w:ind w:firstLine="0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Saint Petersburg, Russia</w:t>
      </w:r>
      <w:r w:rsidR="00FC6D14" w:rsidRPr="00CA3F7C">
        <w:rPr>
          <w:rFonts w:eastAsia="Times New Roman"/>
          <w:b/>
          <w:bCs/>
          <w:sz w:val="24"/>
          <w:szCs w:val="24"/>
          <w:lang w:val="en-US"/>
        </w:rPr>
        <w:t xml:space="preserve">                                                                          </w:t>
      </w:r>
      <w:r w:rsidR="00FC6D14" w:rsidRPr="00CA3F7C">
        <w:rPr>
          <w:b/>
          <w:sz w:val="24"/>
          <w:szCs w:val="24"/>
          <w:lang w:val="en-US"/>
        </w:rPr>
        <w:t>____</w:t>
      </w:r>
      <w:r w:rsidR="00FC6D14" w:rsidRPr="00CA3F7C">
        <w:rPr>
          <w:rFonts w:eastAsia="Times New Roman"/>
          <w:b/>
          <w:bCs/>
          <w:sz w:val="24"/>
          <w:szCs w:val="24"/>
          <w:lang w:val="en-US"/>
        </w:rPr>
        <w:t xml:space="preserve"> __________ 20___</w:t>
      </w:r>
    </w:p>
    <w:p w:rsidR="00FC6D14" w:rsidRPr="00CA3F7C" w:rsidRDefault="00FC6D14" w:rsidP="00FC6D14">
      <w:pPr>
        <w:tabs>
          <w:tab w:val="left" w:pos="7180"/>
        </w:tabs>
        <w:rPr>
          <w:sz w:val="24"/>
          <w:szCs w:val="24"/>
          <w:lang w:val="en-US"/>
        </w:rPr>
      </w:pPr>
    </w:p>
    <w:p w:rsidR="00FC6D14" w:rsidRPr="00D77ECA" w:rsidRDefault="00D77ECA" w:rsidP="00FC6D14">
      <w:pPr>
        <w:shd w:val="clear" w:color="auto" w:fill="FFFFFF" w:themeFill="background1"/>
        <w:rPr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The</w:t>
      </w:r>
      <w:r w:rsidRPr="00D77ECA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Federal</w:t>
      </w:r>
      <w:r w:rsidRPr="00D77ECA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state</w:t>
      </w:r>
      <w:r w:rsidRPr="00D77ECA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budgetary</w:t>
      </w:r>
      <w:r w:rsidRPr="00D77ECA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enterprise</w:t>
      </w:r>
      <w:r w:rsidRPr="00D77ECA">
        <w:rPr>
          <w:rFonts w:eastAsia="Times New Roman"/>
          <w:sz w:val="24"/>
          <w:szCs w:val="24"/>
          <w:lang w:val="en-US"/>
        </w:rPr>
        <w:t xml:space="preserve"> “</w:t>
      </w:r>
      <w:r>
        <w:rPr>
          <w:rFonts w:eastAsia="Times New Roman"/>
          <w:sz w:val="24"/>
          <w:szCs w:val="24"/>
          <w:lang w:val="en-US"/>
        </w:rPr>
        <w:t>All</w:t>
      </w:r>
      <w:r w:rsidRPr="00D77ECA">
        <w:rPr>
          <w:rFonts w:eastAsia="Times New Roman"/>
          <w:sz w:val="24"/>
          <w:szCs w:val="24"/>
          <w:lang w:val="en-US"/>
        </w:rPr>
        <w:t>-</w:t>
      </w:r>
      <w:r>
        <w:rPr>
          <w:rFonts w:eastAsia="Times New Roman"/>
          <w:sz w:val="24"/>
          <w:szCs w:val="24"/>
          <w:lang w:val="en-US"/>
        </w:rPr>
        <w:t>Russian</w:t>
      </w:r>
      <w:r w:rsidRPr="00D77ECA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Geological</w:t>
      </w:r>
      <w:r w:rsidRPr="00D77ECA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Research</w:t>
      </w:r>
      <w:r w:rsidRPr="00D77ECA">
        <w:rPr>
          <w:rFonts w:eastAsia="Times New Roman"/>
          <w:sz w:val="24"/>
          <w:szCs w:val="24"/>
          <w:lang w:val="en-US"/>
        </w:rPr>
        <w:t xml:space="preserve"> </w:t>
      </w:r>
      <w:r w:rsidR="00A24AD7">
        <w:rPr>
          <w:rFonts w:eastAsia="Times New Roman"/>
          <w:sz w:val="24"/>
          <w:szCs w:val="24"/>
          <w:lang w:val="en-US"/>
        </w:rPr>
        <w:t>Institute of </w:t>
      </w:r>
      <w:r w:rsidR="00FB71D2">
        <w:rPr>
          <w:rFonts w:eastAsia="Times New Roman"/>
          <w:sz w:val="24"/>
          <w:szCs w:val="24"/>
          <w:lang w:val="en-US"/>
        </w:rPr>
        <w:t>A. P. K</w:t>
      </w:r>
      <w:r>
        <w:rPr>
          <w:rFonts w:eastAsia="Times New Roman"/>
          <w:sz w:val="24"/>
          <w:szCs w:val="24"/>
          <w:lang w:val="en-US"/>
        </w:rPr>
        <w:t>arpinsky” (Karpinsky Institute)</w:t>
      </w:r>
      <w:r w:rsidR="00D35419" w:rsidRPr="00D35419">
        <w:rPr>
          <w:rFonts w:eastAsia="Times New Roman"/>
          <w:sz w:val="24"/>
          <w:szCs w:val="24"/>
          <w:lang w:val="en-US"/>
        </w:rPr>
        <w:t xml:space="preserve"> </w:t>
      </w:r>
      <w:r w:rsidR="00CB09B5">
        <w:rPr>
          <w:rFonts w:eastAsia="Times New Roman"/>
          <w:sz w:val="24"/>
          <w:szCs w:val="24"/>
          <w:lang w:val="en-US"/>
        </w:rPr>
        <w:t>t</w:t>
      </w:r>
      <w:r w:rsidR="00FE2303">
        <w:rPr>
          <w:rFonts w:eastAsia="Times New Roman"/>
          <w:sz w:val="24"/>
          <w:szCs w:val="24"/>
          <w:lang w:val="en-US"/>
        </w:rPr>
        <w:t>hereinafter</w:t>
      </w:r>
      <w:r w:rsidR="00D35419">
        <w:rPr>
          <w:rFonts w:eastAsia="Times New Roman"/>
          <w:sz w:val="24"/>
          <w:szCs w:val="24"/>
          <w:lang w:val="en-US"/>
        </w:rPr>
        <w:t xml:space="preserve"> referred to as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Publisher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, </w:t>
      </w:r>
      <w:r w:rsidR="00A24AD7">
        <w:rPr>
          <w:rFonts w:eastAsia="Times New Roman"/>
          <w:sz w:val="24"/>
          <w:szCs w:val="24"/>
          <w:lang w:val="en-US"/>
        </w:rPr>
        <w:t>represented by </w:t>
      </w:r>
      <w:r w:rsidR="00D35419">
        <w:rPr>
          <w:rFonts w:eastAsia="Times New Roman"/>
          <w:sz w:val="24"/>
          <w:szCs w:val="24"/>
          <w:lang w:val="en-US"/>
        </w:rPr>
        <w:t>the</w:t>
      </w:r>
      <w:r w:rsidR="00A24AD7">
        <w:rPr>
          <w:rFonts w:eastAsia="Times New Roman"/>
          <w:sz w:val="24"/>
          <w:szCs w:val="24"/>
          <w:lang w:val="en-US"/>
        </w:rPr>
        <w:t> </w:t>
      </w:r>
      <w:r w:rsidR="00D35419">
        <w:rPr>
          <w:rFonts w:eastAsia="Times New Roman"/>
          <w:sz w:val="24"/>
          <w:szCs w:val="24"/>
          <w:lang w:val="en-US"/>
        </w:rPr>
        <w:t>First Deputy of Director General M. A. Tkachenko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, </w:t>
      </w:r>
      <w:r w:rsidR="00D35419">
        <w:rPr>
          <w:rFonts w:eastAsia="Times New Roman"/>
          <w:sz w:val="24"/>
          <w:szCs w:val="24"/>
          <w:lang w:val="en-US"/>
        </w:rPr>
        <w:t>acting under power of attorney no</w:t>
      </w:r>
      <w:r w:rsidR="0096728F" w:rsidRPr="00D77ECA">
        <w:rPr>
          <w:sz w:val="24"/>
          <w:szCs w:val="24"/>
          <w:lang w:val="en-US"/>
        </w:rPr>
        <w:t xml:space="preserve"> ___ </w:t>
      </w:r>
      <w:r w:rsidR="00D35419">
        <w:rPr>
          <w:sz w:val="24"/>
          <w:szCs w:val="24"/>
          <w:lang w:val="en-US"/>
        </w:rPr>
        <w:t>dated</w:t>
      </w:r>
      <w:r w:rsidR="0096728F" w:rsidRPr="00D77ECA">
        <w:rPr>
          <w:sz w:val="24"/>
          <w:szCs w:val="24"/>
          <w:lang w:val="en-US"/>
        </w:rPr>
        <w:t xml:space="preserve"> ____</w:t>
      </w:r>
      <w:r w:rsidR="00383508" w:rsidRPr="00D77ECA">
        <w:rPr>
          <w:sz w:val="24"/>
          <w:szCs w:val="24"/>
          <w:lang w:val="en-US"/>
        </w:rPr>
        <w:t>.</w:t>
      </w:r>
      <w:r w:rsidR="0096728F" w:rsidRPr="00D77ECA">
        <w:rPr>
          <w:sz w:val="24"/>
          <w:szCs w:val="24"/>
          <w:lang w:val="en-US"/>
        </w:rPr>
        <w:t>____</w:t>
      </w:r>
      <w:r w:rsidR="00383508" w:rsidRPr="00D77ECA">
        <w:rPr>
          <w:sz w:val="24"/>
          <w:szCs w:val="24"/>
          <w:lang w:val="en-US"/>
        </w:rPr>
        <w:t>.20</w:t>
      </w:r>
      <w:r w:rsidR="0096728F" w:rsidRPr="00D77ECA">
        <w:rPr>
          <w:sz w:val="24"/>
          <w:szCs w:val="24"/>
          <w:lang w:val="en-US"/>
        </w:rPr>
        <w:t>____</w:t>
      </w:r>
      <w:r w:rsidR="00867CF7" w:rsidRPr="00D77ECA">
        <w:rPr>
          <w:rFonts w:eastAsia="Times New Roman"/>
          <w:sz w:val="24"/>
          <w:szCs w:val="24"/>
          <w:lang w:val="en-US"/>
        </w:rPr>
        <w:t>,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 </w:t>
      </w:r>
      <w:r w:rsidR="00FE2303">
        <w:rPr>
          <w:rFonts w:eastAsia="Times New Roman"/>
          <w:sz w:val="24"/>
          <w:szCs w:val="24"/>
          <w:lang w:val="en-US"/>
        </w:rPr>
        <w:t>as party of the first part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, </w:t>
      </w:r>
      <w:r w:rsidR="00FE2303" w:rsidRPr="00FE2303">
        <w:rPr>
          <w:rFonts w:eastAsia="Times New Roman"/>
          <w:sz w:val="24"/>
          <w:szCs w:val="24"/>
          <w:u w:val="single"/>
          <w:lang w:val="en-US"/>
        </w:rPr>
        <w:t>initials and last name</w:t>
      </w:r>
      <w:r w:rsidR="00FC6D14" w:rsidRPr="00D77ECA">
        <w:rPr>
          <w:rFonts w:eastAsia="Times New Roman"/>
          <w:sz w:val="24"/>
          <w:szCs w:val="24"/>
          <w:u w:val="single"/>
          <w:lang w:val="en-US"/>
        </w:rPr>
        <w:t xml:space="preserve"> (</w:t>
      </w:r>
      <w:r w:rsidR="00FE2303">
        <w:rPr>
          <w:rFonts w:eastAsia="Times New Roman"/>
          <w:sz w:val="24"/>
          <w:szCs w:val="24"/>
          <w:u w:val="single"/>
          <w:lang w:val="en-US"/>
        </w:rPr>
        <w:t>full affiliation</w:t>
      </w:r>
      <w:r w:rsidR="00FC6D14" w:rsidRPr="00D77ECA">
        <w:rPr>
          <w:rFonts w:eastAsia="Times New Roman"/>
          <w:sz w:val="24"/>
          <w:szCs w:val="24"/>
          <w:u w:val="single"/>
          <w:lang w:val="en-US"/>
        </w:rPr>
        <w:t>)</w:t>
      </w:r>
      <w:r w:rsidR="00FC6D14" w:rsidRPr="00D77ECA">
        <w:rPr>
          <w:noProof/>
          <w:w w:val="90"/>
          <w:sz w:val="24"/>
          <w:szCs w:val="24"/>
          <w:lang w:val="en-US"/>
        </w:rPr>
        <w:t xml:space="preserve"> </w:t>
      </w:r>
      <w:r w:rsidR="003E6331">
        <w:rPr>
          <w:noProof/>
          <w:w w:val="90"/>
          <w:sz w:val="24"/>
          <w:szCs w:val="24"/>
          <w:lang w:val="en-US"/>
        </w:rPr>
        <w:t>t</w:t>
      </w:r>
      <w:r w:rsidR="00FE2303">
        <w:rPr>
          <w:rFonts w:eastAsia="Times New Roman"/>
          <w:sz w:val="24"/>
          <w:szCs w:val="24"/>
          <w:lang w:val="en-US"/>
        </w:rPr>
        <w:t>hereinafter referred to as</w:t>
      </w:r>
      <w:r w:rsidR="00FE2303" w:rsidRPr="00D77ECA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415FE2" w:rsidRPr="00D77ECA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415FE2" w:rsidRPr="00D77ECA">
        <w:rPr>
          <w:rFonts w:eastAsia="Times New Roman"/>
          <w:b/>
          <w:bCs/>
          <w:sz w:val="24"/>
          <w:szCs w:val="24"/>
          <w:lang w:val="en-US"/>
        </w:rPr>
        <w:t>)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, </w:t>
      </w:r>
      <w:r w:rsidR="008B6CBC">
        <w:rPr>
          <w:rFonts w:eastAsia="Times New Roman"/>
          <w:sz w:val="24"/>
          <w:szCs w:val="24"/>
          <w:lang w:val="en-US"/>
        </w:rPr>
        <w:t>as party o</w:t>
      </w:r>
      <w:r w:rsidR="00FE2303">
        <w:rPr>
          <w:rFonts w:eastAsia="Times New Roman"/>
          <w:sz w:val="24"/>
          <w:szCs w:val="24"/>
          <w:lang w:val="en-US"/>
        </w:rPr>
        <w:t>f the second part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, </w:t>
      </w:r>
      <w:r w:rsidR="004737F7">
        <w:rPr>
          <w:rFonts w:eastAsia="Times New Roman"/>
          <w:sz w:val="24"/>
          <w:szCs w:val="24"/>
          <w:lang w:val="en-US"/>
        </w:rPr>
        <w:t xml:space="preserve">concluded </w:t>
      </w:r>
      <w:r w:rsidR="001B5301">
        <w:rPr>
          <w:rFonts w:eastAsia="Times New Roman"/>
          <w:sz w:val="24"/>
          <w:szCs w:val="24"/>
          <w:lang w:val="en-US"/>
        </w:rPr>
        <w:t>this</w:t>
      </w:r>
      <w:r w:rsidR="00A24AD7">
        <w:rPr>
          <w:rFonts w:eastAsia="Times New Roman"/>
          <w:sz w:val="24"/>
          <w:szCs w:val="24"/>
          <w:lang w:val="en-US"/>
        </w:rPr>
        <w:t> </w:t>
      </w:r>
      <w:r w:rsidR="004737F7">
        <w:rPr>
          <w:rFonts w:eastAsia="Times New Roman"/>
          <w:sz w:val="24"/>
          <w:szCs w:val="24"/>
          <w:lang w:val="en-US"/>
        </w:rPr>
        <w:t>agreement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 (</w:t>
      </w:r>
      <w:r w:rsidR="004737F7" w:rsidRPr="004737F7">
        <w:rPr>
          <w:rFonts w:eastAsia="Times New Roman"/>
          <w:sz w:val="24"/>
          <w:szCs w:val="24"/>
          <w:lang w:val="en-US"/>
        </w:rPr>
        <w:t>thereinafter</w:t>
      </w:r>
      <w:r w:rsidR="0090651A">
        <w:rPr>
          <w:rFonts w:eastAsia="Times New Roman"/>
          <w:sz w:val="24"/>
          <w:szCs w:val="24"/>
          <w:lang w:val="en-US"/>
        </w:rPr>
        <w:t> —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FC6D14" w:rsidRPr="00D77ECA">
        <w:rPr>
          <w:rFonts w:eastAsia="Times New Roman"/>
          <w:sz w:val="24"/>
          <w:szCs w:val="24"/>
          <w:lang w:val="en-US"/>
        </w:rPr>
        <w:t xml:space="preserve">) </w:t>
      </w:r>
      <w:r w:rsidR="003000B3">
        <w:rPr>
          <w:rFonts w:eastAsia="Times New Roman"/>
          <w:sz w:val="24"/>
          <w:szCs w:val="24"/>
          <w:lang w:val="en-US"/>
        </w:rPr>
        <w:t>as</w:t>
      </w:r>
      <w:r w:rsidR="004737F7">
        <w:rPr>
          <w:rFonts w:eastAsia="Times New Roman"/>
          <w:sz w:val="24"/>
          <w:szCs w:val="24"/>
          <w:lang w:val="en-US"/>
        </w:rPr>
        <w:t xml:space="preserve"> follow</w:t>
      </w:r>
      <w:r w:rsidR="003000B3">
        <w:rPr>
          <w:rFonts w:eastAsia="Times New Roman"/>
          <w:sz w:val="24"/>
          <w:szCs w:val="24"/>
          <w:lang w:val="en-US"/>
        </w:rPr>
        <w:t>s</w:t>
      </w:r>
      <w:r w:rsidR="00FC6D14" w:rsidRPr="00D77ECA">
        <w:rPr>
          <w:rFonts w:eastAsia="Times New Roman"/>
          <w:sz w:val="24"/>
          <w:szCs w:val="24"/>
          <w:lang w:val="en-US"/>
        </w:rPr>
        <w:t>.</w:t>
      </w:r>
    </w:p>
    <w:p w:rsidR="00FC6D14" w:rsidRPr="00D77ECA" w:rsidRDefault="00FC6D14" w:rsidP="00FC6D14">
      <w:pPr>
        <w:rPr>
          <w:sz w:val="24"/>
          <w:szCs w:val="24"/>
          <w:lang w:val="en-US"/>
        </w:rPr>
      </w:pPr>
    </w:p>
    <w:p w:rsidR="00FC6D14" w:rsidRPr="00745A77" w:rsidRDefault="00FC6D14" w:rsidP="00FC6D14">
      <w:pPr>
        <w:pStyle w:val="a4"/>
        <w:tabs>
          <w:tab w:val="left" w:pos="4180"/>
        </w:tabs>
        <w:ind w:left="0" w:firstLine="0"/>
        <w:contextualSpacing w:val="0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745A77">
        <w:rPr>
          <w:rFonts w:eastAsia="Times New Roman"/>
          <w:b/>
          <w:bCs/>
          <w:sz w:val="24"/>
          <w:szCs w:val="24"/>
          <w:lang w:val="en-US"/>
        </w:rPr>
        <w:t>1. </w:t>
      </w:r>
      <w:r w:rsidR="008B6CBC">
        <w:rPr>
          <w:rFonts w:eastAsia="Times New Roman"/>
          <w:b/>
          <w:bCs/>
          <w:sz w:val="24"/>
          <w:szCs w:val="24"/>
          <w:lang w:val="en-US"/>
        </w:rPr>
        <w:t>Subject</w:t>
      </w:r>
      <w:r w:rsidR="008B6CBC" w:rsidRPr="00745A7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8B6CBC">
        <w:rPr>
          <w:rFonts w:eastAsia="Times New Roman"/>
          <w:b/>
          <w:bCs/>
          <w:sz w:val="24"/>
          <w:szCs w:val="24"/>
          <w:lang w:val="en-US"/>
        </w:rPr>
        <w:t>matter</w:t>
      </w:r>
      <w:r w:rsidR="008B6CBC" w:rsidRPr="00745A7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8B6CBC">
        <w:rPr>
          <w:rFonts w:eastAsia="Times New Roman"/>
          <w:b/>
          <w:bCs/>
          <w:sz w:val="24"/>
          <w:szCs w:val="24"/>
          <w:lang w:val="en-US"/>
        </w:rPr>
        <w:t>of</w:t>
      </w:r>
      <w:r w:rsidR="008B6CBC" w:rsidRPr="00745A7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8B6CBC">
        <w:rPr>
          <w:rFonts w:eastAsia="Times New Roman"/>
          <w:b/>
          <w:bCs/>
          <w:sz w:val="24"/>
          <w:szCs w:val="24"/>
          <w:lang w:val="en-US"/>
        </w:rPr>
        <w:t>the</w:t>
      </w:r>
      <w:r w:rsidR="008B6CBC" w:rsidRPr="00745A7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8B6CBC">
        <w:rPr>
          <w:rFonts w:eastAsia="Times New Roman"/>
          <w:b/>
          <w:bCs/>
          <w:sz w:val="24"/>
          <w:szCs w:val="24"/>
          <w:lang w:val="en-US"/>
        </w:rPr>
        <w:t>Agreement</w:t>
      </w:r>
    </w:p>
    <w:p w:rsidR="00FC6D14" w:rsidRPr="00AA4CC9" w:rsidRDefault="00FC6D14" w:rsidP="0054557F">
      <w:pPr>
        <w:widowControl w:val="0"/>
        <w:autoSpaceDE w:val="0"/>
        <w:autoSpaceDN w:val="0"/>
        <w:rPr>
          <w:sz w:val="24"/>
          <w:szCs w:val="24"/>
          <w:lang w:val="en-US"/>
        </w:rPr>
      </w:pPr>
      <w:r w:rsidRPr="00AA4CC9">
        <w:rPr>
          <w:sz w:val="24"/>
          <w:szCs w:val="24"/>
          <w:lang w:val="en-US"/>
        </w:rPr>
        <w:t>1.1. </w:t>
      </w:r>
      <w:r w:rsidR="003E6331">
        <w:rPr>
          <w:sz w:val="24"/>
          <w:szCs w:val="24"/>
          <w:lang w:val="en-US"/>
        </w:rPr>
        <w:t>Upon</w:t>
      </w:r>
      <w:r w:rsidR="00FB71D2" w:rsidRPr="00AA4CC9">
        <w:rPr>
          <w:sz w:val="24"/>
          <w:szCs w:val="24"/>
          <w:lang w:val="en-US"/>
        </w:rPr>
        <w:t xml:space="preserve"> </w:t>
      </w:r>
      <w:r w:rsidR="00FB71D2">
        <w:rPr>
          <w:sz w:val="24"/>
          <w:szCs w:val="24"/>
          <w:lang w:val="en-US"/>
        </w:rPr>
        <w:t>entry</w:t>
      </w:r>
      <w:r w:rsidR="00FB71D2" w:rsidRPr="00AA4CC9">
        <w:rPr>
          <w:sz w:val="24"/>
          <w:szCs w:val="24"/>
          <w:lang w:val="en-US"/>
        </w:rPr>
        <w:t xml:space="preserve"> </w:t>
      </w:r>
      <w:r w:rsidR="003E6331">
        <w:rPr>
          <w:sz w:val="24"/>
          <w:szCs w:val="24"/>
          <w:lang w:val="en-US"/>
        </w:rPr>
        <w:t>of</w:t>
      </w:r>
      <w:r w:rsidR="001B5301">
        <w:rPr>
          <w:sz w:val="24"/>
          <w:szCs w:val="24"/>
          <w:lang w:val="en-US"/>
        </w:rPr>
        <w:t xml:space="preserve"> the</w:t>
      </w:r>
      <w:r w:rsidR="003E6331" w:rsidRPr="00AA4CC9">
        <w:rPr>
          <w:sz w:val="24"/>
          <w:szCs w:val="24"/>
          <w:lang w:val="en-US"/>
        </w:rPr>
        <w:t xml:space="preserve"> </w:t>
      </w:r>
      <w:r w:rsidR="003E6331" w:rsidRPr="003E6331">
        <w:rPr>
          <w:b/>
          <w:sz w:val="24"/>
          <w:szCs w:val="24"/>
          <w:lang w:val="en-US"/>
        </w:rPr>
        <w:t>Agreement</w:t>
      </w:r>
      <w:r w:rsidR="003E6331" w:rsidRPr="00AA4CC9">
        <w:rPr>
          <w:sz w:val="24"/>
          <w:szCs w:val="24"/>
          <w:lang w:val="en-US"/>
        </w:rPr>
        <w:t xml:space="preserve"> </w:t>
      </w:r>
      <w:r w:rsidR="00FB71D2">
        <w:rPr>
          <w:sz w:val="24"/>
          <w:szCs w:val="24"/>
          <w:lang w:val="en-US"/>
        </w:rPr>
        <w:t>into</w:t>
      </w:r>
      <w:r w:rsidR="00FB71D2" w:rsidRPr="00AA4CC9">
        <w:rPr>
          <w:sz w:val="24"/>
          <w:szCs w:val="24"/>
          <w:lang w:val="en-US"/>
        </w:rPr>
        <w:t xml:space="preserve"> </w:t>
      </w:r>
      <w:r w:rsidR="00FB71D2">
        <w:rPr>
          <w:sz w:val="24"/>
          <w:szCs w:val="24"/>
          <w:lang w:val="en-US"/>
        </w:rPr>
        <w:t>force</w:t>
      </w:r>
      <w:r w:rsidR="003E6331" w:rsidRPr="00AA4CC9">
        <w:rPr>
          <w:sz w:val="24"/>
          <w:szCs w:val="24"/>
          <w:lang w:val="en-US"/>
        </w:rPr>
        <w:t>,</w:t>
      </w:r>
      <w:r w:rsidR="001B5301">
        <w:rPr>
          <w:sz w:val="24"/>
          <w:szCs w:val="24"/>
          <w:lang w:val="en-US"/>
        </w:rPr>
        <w:t xml:space="preserve"> the</w:t>
      </w:r>
      <w:r w:rsidR="00FB71D2" w:rsidRPr="00AA4CC9">
        <w:rPr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415FE2" w:rsidRPr="00AA4CC9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415FE2" w:rsidRPr="00AA4CC9">
        <w:rPr>
          <w:rFonts w:eastAsia="Times New Roman"/>
          <w:b/>
          <w:bCs/>
          <w:sz w:val="24"/>
          <w:szCs w:val="24"/>
          <w:lang w:val="en-US"/>
        </w:rPr>
        <w:t xml:space="preserve">) </w:t>
      </w:r>
      <w:r w:rsidR="00FB71D2">
        <w:rPr>
          <w:sz w:val="24"/>
          <w:szCs w:val="24"/>
          <w:lang w:val="en-US"/>
        </w:rPr>
        <w:t>provide</w:t>
      </w:r>
      <w:r w:rsidR="00FB71D2" w:rsidRPr="00AA4CC9">
        <w:rPr>
          <w:sz w:val="24"/>
          <w:szCs w:val="24"/>
          <w:lang w:val="en-US"/>
        </w:rPr>
        <w:t>(</w:t>
      </w:r>
      <w:r w:rsidR="00FB71D2">
        <w:rPr>
          <w:sz w:val="24"/>
          <w:szCs w:val="24"/>
          <w:lang w:val="en-US"/>
        </w:rPr>
        <w:t>s</w:t>
      </w:r>
      <w:r w:rsidR="00FB71D2" w:rsidRPr="00AA4CC9">
        <w:rPr>
          <w:sz w:val="24"/>
          <w:szCs w:val="24"/>
          <w:lang w:val="en-US"/>
        </w:rPr>
        <w:t>)</w:t>
      </w:r>
      <w:r w:rsidRPr="00AA4CC9">
        <w:rPr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Publisher</w:t>
      </w:r>
      <w:r w:rsidR="00415FE2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on</w:t>
      </w:r>
      <w:r w:rsidR="001B5301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a</w:t>
      </w:r>
      <w:r w:rsidR="001B5301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royalty</w:t>
      </w:r>
      <w:r w:rsidR="00C567B8" w:rsidRPr="00AA4CC9">
        <w:rPr>
          <w:sz w:val="24"/>
          <w:szCs w:val="24"/>
          <w:lang w:val="en-US"/>
        </w:rPr>
        <w:t>-</w:t>
      </w:r>
      <w:r w:rsidR="00C567B8">
        <w:rPr>
          <w:sz w:val="24"/>
          <w:szCs w:val="24"/>
          <w:lang w:val="en-US"/>
        </w:rPr>
        <w:t>free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basis</w:t>
      </w:r>
      <w:r w:rsidR="001B5301">
        <w:rPr>
          <w:sz w:val="24"/>
          <w:szCs w:val="24"/>
          <w:lang w:val="en-US"/>
        </w:rPr>
        <w:t>,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as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long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as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the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copyright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exists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under</w:t>
      </w:r>
      <w:r w:rsidR="00C567B8"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the</w:t>
      </w:r>
      <w:r w:rsidR="00C567B8" w:rsidRPr="00AA4CC9">
        <w:rPr>
          <w:sz w:val="24"/>
          <w:szCs w:val="24"/>
          <w:lang w:val="en-US"/>
        </w:rPr>
        <w:t xml:space="preserve"> </w:t>
      </w:r>
      <w:r w:rsidR="001B5301">
        <w:rPr>
          <w:sz w:val="24"/>
          <w:szCs w:val="24"/>
          <w:lang w:val="en-US"/>
        </w:rPr>
        <w:t>Russian</w:t>
      </w:r>
      <w:r w:rsidR="001B5301" w:rsidRPr="00AA4CC9">
        <w:rPr>
          <w:sz w:val="24"/>
          <w:szCs w:val="24"/>
          <w:lang w:val="en-US"/>
        </w:rPr>
        <w:t xml:space="preserve"> </w:t>
      </w:r>
      <w:r w:rsidR="001B5301">
        <w:rPr>
          <w:sz w:val="24"/>
          <w:szCs w:val="24"/>
          <w:lang w:val="en-US"/>
        </w:rPr>
        <w:t xml:space="preserve">Federation </w:t>
      </w:r>
      <w:r w:rsidR="00124EAE" w:rsidRPr="00124EAE">
        <w:rPr>
          <w:sz w:val="24"/>
          <w:szCs w:val="24"/>
          <w:lang w:val="en-US"/>
        </w:rPr>
        <w:t>leg</w:t>
      </w:r>
      <w:r w:rsidR="001B5301">
        <w:rPr>
          <w:sz w:val="24"/>
          <w:szCs w:val="24"/>
          <w:lang w:val="en-US"/>
        </w:rPr>
        <w:t>is</w:t>
      </w:r>
      <w:r w:rsidR="00124EAE" w:rsidRPr="00124EAE">
        <w:rPr>
          <w:sz w:val="24"/>
          <w:szCs w:val="24"/>
          <w:lang w:val="en-US"/>
        </w:rPr>
        <w:t>l</w:t>
      </w:r>
      <w:r w:rsidR="001B5301">
        <w:rPr>
          <w:sz w:val="24"/>
          <w:szCs w:val="24"/>
          <w:lang w:val="en-US"/>
        </w:rPr>
        <w:t>ative</w:t>
      </w:r>
      <w:r w:rsidR="00124EAE" w:rsidRPr="00124EAE">
        <w:rPr>
          <w:sz w:val="24"/>
          <w:szCs w:val="24"/>
          <w:lang w:val="en-US"/>
        </w:rPr>
        <w:t xml:space="preserve"> acts</w:t>
      </w:r>
      <w:r w:rsidR="00C567B8" w:rsidRPr="00AA4CC9">
        <w:rPr>
          <w:sz w:val="24"/>
          <w:szCs w:val="24"/>
          <w:lang w:val="en-US"/>
        </w:rPr>
        <w:t xml:space="preserve"> </w:t>
      </w:r>
      <w:r w:rsidR="001B5301">
        <w:rPr>
          <w:sz w:val="24"/>
          <w:szCs w:val="24"/>
          <w:lang w:val="en-US"/>
        </w:rPr>
        <w:t>in force,</w:t>
      </w:r>
      <w:r w:rsidR="00C567B8" w:rsidRPr="00AA4CC9">
        <w:rPr>
          <w:sz w:val="24"/>
          <w:szCs w:val="24"/>
          <w:lang w:val="en-US"/>
        </w:rPr>
        <w:t xml:space="preserve"> </w:t>
      </w:r>
      <w:r w:rsidR="003E6331">
        <w:rPr>
          <w:sz w:val="24"/>
          <w:szCs w:val="24"/>
          <w:lang w:val="en-US"/>
        </w:rPr>
        <w:t>with</w:t>
      </w:r>
      <w:r w:rsidR="003E6331" w:rsidRPr="00AA4CC9">
        <w:rPr>
          <w:sz w:val="24"/>
          <w:szCs w:val="24"/>
          <w:lang w:val="en-US"/>
        </w:rPr>
        <w:t xml:space="preserve"> </w:t>
      </w:r>
      <w:r w:rsidR="003E6331">
        <w:rPr>
          <w:sz w:val="24"/>
          <w:szCs w:val="24"/>
          <w:lang w:val="en-US"/>
        </w:rPr>
        <w:t>the</w:t>
      </w:r>
      <w:r w:rsidR="003E6331" w:rsidRPr="00AA4CC9">
        <w:rPr>
          <w:sz w:val="24"/>
          <w:szCs w:val="24"/>
          <w:lang w:val="en-US"/>
        </w:rPr>
        <w:t xml:space="preserve"> </w:t>
      </w:r>
      <w:r w:rsidR="003E6331">
        <w:rPr>
          <w:sz w:val="24"/>
          <w:szCs w:val="24"/>
          <w:lang w:val="en-US"/>
        </w:rPr>
        <w:t>exclusive</w:t>
      </w:r>
      <w:r w:rsidR="003E6331" w:rsidRPr="00AA4CC9">
        <w:rPr>
          <w:sz w:val="24"/>
          <w:szCs w:val="24"/>
          <w:lang w:val="en-US"/>
        </w:rPr>
        <w:t xml:space="preserve"> </w:t>
      </w:r>
      <w:r w:rsidR="003E6331">
        <w:rPr>
          <w:sz w:val="24"/>
          <w:szCs w:val="24"/>
          <w:lang w:val="en-US"/>
        </w:rPr>
        <w:t>license</w:t>
      </w:r>
      <w:r w:rsidR="00AA4CC9" w:rsidRPr="00AA4CC9">
        <w:rPr>
          <w:sz w:val="24"/>
          <w:szCs w:val="24"/>
          <w:lang w:val="en-US"/>
        </w:rPr>
        <w:t xml:space="preserve"> </w:t>
      </w:r>
      <w:r w:rsidR="003E6331">
        <w:rPr>
          <w:sz w:val="24"/>
          <w:szCs w:val="24"/>
          <w:lang w:val="en-US"/>
        </w:rPr>
        <w:t>to</w:t>
      </w:r>
      <w:r w:rsidR="003E6331" w:rsidRPr="00AA4CC9">
        <w:rPr>
          <w:sz w:val="24"/>
          <w:szCs w:val="24"/>
          <w:lang w:val="en-US"/>
        </w:rPr>
        <w:t xml:space="preserve"> </w:t>
      </w:r>
      <w:r w:rsidR="003E6331">
        <w:rPr>
          <w:sz w:val="24"/>
          <w:szCs w:val="24"/>
          <w:lang w:val="en-US"/>
        </w:rPr>
        <w:t>use</w:t>
      </w:r>
      <w:r w:rsidR="003E6331" w:rsidRPr="00AA4CC9">
        <w:rPr>
          <w:sz w:val="24"/>
          <w:szCs w:val="24"/>
          <w:lang w:val="en-US"/>
        </w:rPr>
        <w:t xml:space="preserve"> </w:t>
      </w:r>
      <w:r w:rsidR="003E6331">
        <w:rPr>
          <w:sz w:val="24"/>
          <w:szCs w:val="24"/>
          <w:lang w:val="en-US"/>
        </w:rPr>
        <w:t>the</w:t>
      </w:r>
      <w:r w:rsidR="003E6331" w:rsidRPr="00AA4CC9">
        <w:rPr>
          <w:sz w:val="24"/>
          <w:szCs w:val="24"/>
          <w:lang w:val="en-US"/>
        </w:rPr>
        <w:t xml:space="preserve"> </w:t>
      </w:r>
      <w:r w:rsidR="003E6331">
        <w:rPr>
          <w:rFonts w:eastAsia="Times New Roman"/>
          <w:b/>
          <w:bCs/>
          <w:sz w:val="24"/>
          <w:szCs w:val="24"/>
          <w:lang w:val="en-US"/>
        </w:rPr>
        <w:t>Author</w:t>
      </w:r>
      <w:r w:rsidR="003E6331" w:rsidRPr="00AA4CC9">
        <w:rPr>
          <w:rFonts w:eastAsia="Times New Roman"/>
          <w:b/>
          <w:bCs/>
          <w:sz w:val="24"/>
          <w:szCs w:val="24"/>
          <w:lang w:val="en-US"/>
        </w:rPr>
        <w:t>’</w:t>
      </w:r>
      <w:r w:rsidR="003E6331" w:rsidRPr="003E6331">
        <w:rPr>
          <w:rFonts w:eastAsia="Times New Roman"/>
          <w:b/>
          <w:bCs/>
          <w:sz w:val="24"/>
          <w:szCs w:val="24"/>
          <w:lang w:val="en-US"/>
        </w:rPr>
        <w:t>s</w:t>
      </w:r>
      <w:r w:rsidR="003E6331" w:rsidRPr="00AA4CC9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3E6331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3E6331" w:rsidRPr="00AA4CC9">
        <w:rPr>
          <w:rFonts w:eastAsia="Times New Roman"/>
          <w:b/>
          <w:bCs/>
          <w:sz w:val="24"/>
          <w:szCs w:val="24"/>
          <w:lang w:val="en-US"/>
        </w:rPr>
        <w:t>’)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 </w:t>
      </w:r>
      <w:r w:rsidR="003E6331">
        <w:rPr>
          <w:rFonts w:eastAsia="Times New Roman"/>
          <w:bCs/>
          <w:sz w:val="24"/>
          <w:szCs w:val="24"/>
          <w:lang w:val="en-US"/>
        </w:rPr>
        <w:t>research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 </w:t>
      </w:r>
      <w:r w:rsidR="003E6331">
        <w:rPr>
          <w:rFonts w:eastAsia="Times New Roman"/>
          <w:bCs/>
          <w:sz w:val="24"/>
          <w:szCs w:val="24"/>
          <w:lang w:val="en-US"/>
        </w:rPr>
        <w:t>paper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 </w:t>
      </w:r>
      <w:r w:rsidR="003E6331">
        <w:rPr>
          <w:rFonts w:eastAsia="Times New Roman"/>
          <w:bCs/>
          <w:sz w:val="24"/>
          <w:szCs w:val="24"/>
          <w:lang w:val="en-US"/>
        </w:rPr>
        <w:t>and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 </w:t>
      </w:r>
      <w:r w:rsidR="003E6331">
        <w:rPr>
          <w:rFonts w:eastAsia="Times New Roman"/>
          <w:bCs/>
          <w:sz w:val="24"/>
          <w:szCs w:val="24"/>
          <w:lang w:val="en-US"/>
        </w:rPr>
        <w:t>supplementary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 </w:t>
      </w:r>
      <w:r w:rsidR="003E6331">
        <w:rPr>
          <w:rFonts w:eastAsia="Times New Roman"/>
          <w:bCs/>
          <w:sz w:val="24"/>
          <w:szCs w:val="24"/>
          <w:lang w:val="en-US"/>
        </w:rPr>
        <w:t>data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 (</w:t>
      </w:r>
      <w:r w:rsidR="003E6331">
        <w:rPr>
          <w:rFonts w:eastAsia="Times New Roman"/>
          <w:bCs/>
          <w:sz w:val="24"/>
          <w:szCs w:val="24"/>
          <w:lang w:val="en-US"/>
        </w:rPr>
        <w:t>if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 </w:t>
      </w:r>
      <w:r w:rsidR="003E6331">
        <w:rPr>
          <w:rFonts w:eastAsia="Times New Roman"/>
          <w:bCs/>
          <w:sz w:val="24"/>
          <w:szCs w:val="24"/>
          <w:lang w:val="en-US"/>
        </w:rPr>
        <w:t>available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) </w:t>
      </w:r>
      <w:r w:rsidR="00AA4CC9" w:rsidRPr="00AA4CC9">
        <w:rPr>
          <w:rFonts w:eastAsia="Times New Roman"/>
          <w:bCs/>
          <w:sz w:val="24"/>
          <w:szCs w:val="24"/>
          <w:lang w:val="en-US"/>
        </w:rPr>
        <w:t>(</w:t>
      </w:r>
      <w:r w:rsidR="001B5301">
        <w:rPr>
          <w:rFonts w:eastAsia="Times New Roman"/>
          <w:bCs/>
          <w:sz w:val="24"/>
          <w:szCs w:val="24"/>
          <w:lang w:val="en-US"/>
        </w:rPr>
        <w:t>thereinafter</w:t>
      </w:r>
      <w:r w:rsidR="0090651A">
        <w:rPr>
          <w:rFonts w:eastAsia="Times New Roman"/>
          <w:bCs/>
          <w:sz w:val="24"/>
          <w:szCs w:val="24"/>
          <w:lang w:val="en-US"/>
        </w:rPr>
        <w:t> —</w:t>
      </w:r>
      <w:r w:rsidR="001B5301">
        <w:rPr>
          <w:rFonts w:eastAsia="Times New Roman"/>
          <w:bCs/>
          <w:sz w:val="24"/>
          <w:szCs w:val="24"/>
          <w:lang w:val="en-US"/>
        </w:rPr>
        <w:t xml:space="preserve"> </w:t>
      </w:r>
      <w:r w:rsidR="00AA4CC9">
        <w:rPr>
          <w:rFonts w:eastAsia="Times New Roman"/>
          <w:bCs/>
          <w:sz w:val="24"/>
          <w:szCs w:val="24"/>
          <w:lang w:val="en-US"/>
        </w:rPr>
        <w:t>Article</w:t>
      </w:r>
      <w:r w:rsidR="00AA4CC9" w:rsidRPr="00AA4CC9">
        <w:rPr>
          <w:rFonts w:eastAsia="Times New Roman"/>
          <w:bCs/>
          <w:sz w:val="24"/>
          <w:szCs w:val="24"/>
          <w:lang w:val="en-US"/>
        </w:rPr>
        <w:t xml:space="preserve">) </w:t>
      </w:r>
      <w:r w:rsidR="003E6331">
        <w:rPr>
          <w:rFonts w:eastAsia="Times New Roman"/>
          <w:bCs/>
          <w:sz w:val="24"/>
          <w:szCs w:val="24"/>
          <w:lang w:val="en-US"/>
        </w:rPr>
        <w:t>entitled</w:t>
      </w:r>
      <w:r w:rsidR="003E6331" w:rsidRPr="00AA4CC9">
        <w:rPr>
          <w:rFonts w:eastAsia="Times New Roman"/>
          <w:bCs/>
          <w:sz w:val="24"/>
          <w:szCs w:val="24"/>
          <w:lang w:val="en-US"/>
        </w:rPr>
        <w:t xml:space="preserve"> </w:t>
      </w:r>
      <w:r w:rsidR="003E6331" w:rsidRPr="00AA4CC9">
        <w:rPr>
          <w:rFonts w:eastAsia="Times New Roman"/>
          <w:b/>
          <w:bCs/>
          <w:i/>
          <w:sz w:val="24"/>
          <w:szCs w:val="24"/>
          <w:u w:val="single"/>
          <w:lang w:val="en-US"/>
        </w:rPr>
        <w:t>Article title</w:t>
      </w:r>
      <w:r w:rsidR="00C567B8" w:rsidRPr="00C567B8">
        <w:rPr>
          <w:rFonts w:eastAsia="Times New Roman"/>
          <w:bCs/>
          <w:sz w:val="24"/>
          <w:szCs w:val="24"/>
          <w:lang w:val="en-US"/>
        </w:rPr>
        <w:t xml:space="preserve">, which </w:t>
      </w:r>
      <w:r w:rsidR="00C567B8">
        <w:rPr>
          <w:rFonts w:eastAsia="Times New Roman"/>
          <w:bCs/>
          <w:sz w:val="24"/>
          <w:szCs w:val="24"/>
          <w:lang w:val="en-US"/>
        </w:rPr>
        <w:t>are</w:t>
      </w:r>
      <w:r w:rsidR="00A24AD7">
        <w:rPr>
          <w:rFonts w:eastAsia="Times New Roman"/>
          <w:bCs/>
          <w:sz w:val="24"/>
          <w:szCs w:val="24"/>
          <w:lang w:val="en-US"/>
        </w:rPr>
        <w:t> </w:t>
      </w:r>
      <w:r w:rsidR="00AA4CC9">
        <w:rPr>
          <w:sz w:val="24"/>
          <w:szCs w:val="24"/>
          <w:lang w:val="en-US"/>
        </w:rPr>
        <w:t>approved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and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accepted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for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publication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in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the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scholarly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journal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i/>
          <w:sz w:val="24"/>
          <w:szCs w:val="24"/>
          <w:lang w:val="en-US"/>
        </w:rPr>
        <w:t>Regional</w:t>
      </w:r>
      <w:r w:rsidR="00AA4CC9" w:rsidRPr="00AA4CC9">
        <w:rPr>
          <w:i/>
          <w:sz w:val="24"/>
          <w:szCs w:val="24"/>
          <w:lang w:val="en-US"/>
        </w:rPr>
        <w:t xml:space="preserve"> </w:t>
      </w:r>
      <w:r w:rsidR="00AA4CC9">
        <w:rPr>
          <w:i/>
          <w:sz w:val="24"/>
          <w:szCs w:val="24"/>
          <w:lang w:val="en-US"/>
        </w:rPr>
        <w:t>Geology</w:t>
      </w:r>
      <w:r w:rsidR="00AA4CC9" w:rsidRPr="00AA4CC9">
        <w:rPr>
          <w:i/>
          <w:sz w:val="24"/>
          <w:szCs w:val="24"/>
          <w:lang w:val="en-US"/>
        </w:rPr>
        <w:t xml:space="preserve"> </w:t>
      </w:r>
      <w:r w:rsidR="00AA4CC9">
        <w:rPr>
          <w:i/>
          <w:sz w:val="24"/>
          <w:szCs w:val="24"/>
          <w:lang w:val="en-US"/>
        </w:rPr>
        <w:t>and</w:t>
      </w:r>
      <w:r w:rsidR="00AA4CC9" w:rsidRPr="00AA4CC9">
        <w:rPr>
          <w:i/>
          <w:sz w:val="24"/>
          <w:szCs w:val="24"/>
          <w:lang w:val="en-US"/>
        </w:rPr>
        <w:t xml:space="preserve"> </w:t>
      </w:r>
      <w:r w:rsidR="00AA4CC9">
        <w:rPr>
          <w:i/>
          <w:sz w:val="24"/>
          <w:szCs w:val="24"/>
          <w:lang w:val="en-US"/>
        </w:rPr>
        <w:t>Metallogeny</w:t>
      </w:r>
      <w:r w:rsidRPr="00AA4CC9">
        <w:rPr>
          <w:sz w:val="24"/>
          <w:szCs w:val="24"/>
          <w:lang w:val="en-US"/>
        </w:rPr>
        <w:t xml:space="preserve"> </w:t>
      </w:r>
      <w:r w:rsidR="00F922BC" w:rsidRPr="00AA4CC9">
        <w:rPr>
          <w:sz w:val="24"/>
          <w:szCs w:val="24"/>
          <w:lang w:val="en-US"/>
        </w:rPr>
        <w:t>(</w:t>
      </w:r>
      <w:r w:rsidR="00AA4CC9" w:rsidRPr="00AA4CC9">
        <w:rPr>
          <w:sz w:val="24"/>
          <w:szCs w:val="24"/>
          <w:u w:val="single"/>
          <w:lang w:val="en-US"/>
        </w:rPr>
        <w:t>year, volume, number</w:t>
      </w:r>
      <w:r w:rsidR="00F922BC" w:rsidRPr="00AA4CC9">
        <w:rPr>
          <w:sz w:val="24"/>
          <w:szCs w:val="24"/>
          <w:lang w:val="en-US"/>
        </w:rPr>
        <w:t>)</w:t>
      </w:r>
      <w:r w:rsidR="00C567B8">
        <w:rPr>
          <w:sz w:val="24"/>
          <w:szCs w:val="24"/>
          <w:lang w:val="en-US"/>
        </w:rPr>
        <w:t>,</w:t>
      </w:r>
      <w:r w:rsidR="00AA4CC9" w:rsidRPr="00AA4CC9">
        <w:rPr>
          <w:sz w:val="24"/>
          <w:szCs w:val="24"/>
          <w:lang w:val="en-US"/>
        </w:rPr>
        <w:t xml:space="preserve"> </w:t>
      </w:r>
      <w:r w:rsidR="00AA4CC9">
        <w:rPr>
          <w:sz w:val="24"/>
          <w:szCs w:val="24"/>
          <w:lang w:val="en-US"/>
        </w:rPr>
        <w:t>within the scope of this</w:t>
      </w:r>
      <w:r w:rsidR="00F922BC" w:rsidRPr="00AA4CC9">
        <w:rPr>
          <w:sz w:val="24"/>
          <w:szCs w:val="24"/>
          <w:lang w:val="en-US"/>
        </w:rPr>
        <w:t xml:space="preserve"> </w:t>
      </w:r>
      <w:r w:rsidR="00415FE2" w:rsidRPr="00675E2F">
        <w:rPr>
          <w:b/>
          <w:sz w:val="24"/>
          <w:szCs w:val="24"/>
          <w:lang w:val="en-US"/>
        </w:rPr>
        <w:t>Agreement</w:t>
      </w:r>
      <w:r w:rsidR="00F922BC" w:rsidRPr="00AA4CC9">
        <w:rPr>
          <w:sz w:val="24"/>
          <w:szCs w:val="24"/>
          <w:lang w:val="en-US"/>
        </w:rPr>
        <w:t xml:space="preserve">, </w:t>
      </w:r>
      <w:r w:rsidR="00AA4CC9">
        <w:rPr>
          <w:sz w:val="24"/>
          <w:szCs w:val="24"/>
          <w:lang w:val="en-US"/>
        </w:rPr>
        <w:t>without reserving</w:t>
      </w:r>
      <w:r w:rsidR="00AA4CC9" w:rsidRPr="00AA4CC9">
        <w:rPr>
          <w:sz w:val="24"/>
          <w:szCs w:val="24"/>
          <w:lang w:val="en-US"/>
        </w:rPr>
        <w:t xml:space="preserve"> </w:t>
      </w:r>
      <w:r w:rsidR="00675E2F">
        <w:rPr>
          <w:rFonts w:eastAsia="Times New Roman"/>
          <w:bCs/>
          <w:sz w:val="24"/>
          <w:szCs w:val="24"/>
          <w:lang w:val="en-US"/>
        </w:rPr>
        <w:t>the </w:t>
      </w:r>
      <w:r w:rsidR="00AA4CC9" w:rsidRPr="00AA4CC9">
        <w:rPr>
          <w:rFonts w:eastAsia="Times New Roman"/>
          <w:bCs/>
          <w:sz w:val="24"/>
          <w:szCs w:val="24"/>
          <w:lang w:val="en-US"/>
        </w:rPr>
        <w:t>right</w:t>
      </w:r>
      <w:r w:rsidRPr="00AA4CC9">
        <w:rPr>
          <w:sz w:val="24"/>
          <w:szCs w:val="24"/>
          <w:lang w:val="en-US"/>
        </w:rPr>
        <w:t xml:space="preserve"> </w:t>
      </w:r>
      <w:r w:rsidR="00C567B8">
        <w:rPr>
          <w:sz w:val="24"/>
          <w:szCs w:val="24"/>
          <w:lang w:val="en-US"/>
        </w:rPr>
        <w:t>for</w:t>
      </w:r>
      <w:r w:rsidR="001B5301">
        <w:rPr>
          <w:sz w:val="24"/>
          <w:szCs w:val="24"/>
          <w:lang w:val="en-US"/>
        </w:rPr>
        <w:t xml:space="preserve"> the</w:t>
      </w:r>
      <w:r w:rsidR="00AA4CC9">
        <w:rPr>
          <w:sz w:val="24"/>
          <w:szCs w:val="24"/>
          <w:lang w:val="en-US"/>
        </w:rPr>
        <w:t xml:space="preserve"> </w:t>
      </w:r>
      <w:r w:rsidR="00C567B8">
        <w:rPr>
          <w:rFonts w:eastAsia="Times New Roman"/>
          <w:b/>
          <w:bCs/>
          <w:sz w:val="24"/>
          <w:szCs w:val="24"/>
          <w:lang w:val="en-US"/>
        </w:rPr>
        <w:t>Author</w:t>
      </w:r>
      <w:r w:rsidR="00C567B8" w:rsidRPr="00AA4CC9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C567B8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C567B8" w:rsidRPr="00AA4CC9">
        <w:rPr>
          <w:rFonts w:eastAsia="Times New Roman"/>
          <w:b/>
          <w:bCs/>
          <w:sz w:val="24"/>
          <w:szCs w:val="24"/>
          <w:lang w:val="en-US"/>
        </w:rPr>
        <w:t>)</w:t>
      </w:r>
      <w:r w:rsidR="00C567B8">
        <w:rPr>
          <w:rFonts w:eastAsia="Times New Roman"/>
          <w:bCs/>
          <w:sz w:val="24"/>
          <w:szCs w:val="24"/>
          <w:lang w:val="en-US"/>
        </w:rPr>
        <w:t xml:space="preserve"> to </w:t>
      </w:r>
      <w:r w:rsidR="00AA4CC9">
        <w:rPr>
          <w:sz w:val="24"/>
          <w:szCs w:val="24"/>
          <w:lang w:val="en-US"/>
        </w:rPr>
        <w:t>grant similar licenses to other parties</w:t>
      </w:r>
      <w:r w:rsidRPr="00AA4CC9">
        <w:rPr>
          <w:sz w:val="24"/>
          <w:szCs w:val="24"/>
          <w:lang w:val="en-US"/>
        </w:rPr>
        <w:t>.</w:t>
      </w:r>
    </w:p>
    <w:p w:rsidR="00FC6D14" w:rsidRPr="00C567B8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567B8">
        <w:rPr>
          <w:rFonts w:ascii="Times New Roman" w:hAnsi="Times New Roman"/>
          <w:sz w:val="24"/>
          <w:szCs w:val="24"/>
          <w:lang w:val="en-US"/>
        </w:rPr>
        <w:t>1.2. </w:t>
      </w:r>
      <w:r w:rsidR="001C1E8C" w:rsidRPr="001C1E8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15FE2" w:rsidRPr="00C567B8">
        <w:rPr>
          <w:rFonts w:ascii="Times New Roman" w:hAnsi="Times New Roman"/>
          <w:b/>
          <w:sz w:val="24"/>
          <w:szCs w:val="24"/>
          <w:lang w:val="en-US"/>
        </w:rPr>
        <w:t xml:space="preserve">Author (Coauthors) </w:t>
      </w:r>
      <w:r w:rsidR="00C567B8">
        <w:rPr>
          <w:rFonts w:ascii="Times New Roman" w:hAnsi="Times New Roman"/>
          <w:sz w:val="24"/>
          <w:szCs w:val="24"/>
          <w:lang w:val="en-US"/>
        </w:rPr>
        <w:t>guarantee(s) that</w:t>
      </w:r>
      <w:r w:rsidRPr="00C567B8">
        <w:rPr>
          <w:rFonts w:ascii="Times New Roman" w:hAnsi="Times New Roman"/>
          <w:sz w:val="24"/>
          <w:szCs w:val="24"/>
          <w:lang w:val="en-US"/>
        </w:rPr>
        <w:t>:</w:t>
      </w:r>
    </w:p>
    <w:p w:rsidR="00FC6D14" w:rsidRPr="0005663C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1.2.1. </w:t>
      </w:r>
      <w:r w:rsidR="00C567B8">
        <w:rPr>
          <w:rFonts w:ascii="Times New Roman" w:hAnsi="Times New Roman"/>
          <w:sz w:val="24"/>
          <w:szCs w:val="24"/>
          <w:lang w:val="en-US"/>
        </w:rPr>
        <w:t>They</w:t>
      </w:r>
      <w:r w:rsidR="00C567B8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67B8">
        <w:rPr>
          <w:rFonts w:ascii="Times New Roman" w:hAnsi="Times New Roman"/>
          <w:sz w:val="24"/>
          <w:szCs w:val="24"/>
          <w:lang w:val="en-US"/>
        </w:rPr>
        <w:t>are</w:t>
      </w:r>
      <w:r w:rsidR="00C567B8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current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exclusive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rights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holders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of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the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Article</w:t>
      </w:r>
      <w:r w:rsidR="00361CF7">
        <w:rPr>
          <w:rFonts w:ascii="Times New Roman" w:hAnsi="Times New Roman"/>
          <w:sz w:val="24"/>
          <w:szCs w:val="24"/>
          <w:lang w:val="en-US"/>
        </w:rPr>
        <w:t>;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the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rights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conferred</w:t>
      </w:r>
      <w:r w:rsidR="002E457D"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57D">
        <w:rPr>
          <w:rFonts w:ascii="Times New Roman" w:hAnsi="Times New Roman"/>
          <w:sz w:val="24"/>
          <w:szCs w:val="24"/>
          <w:lang w:val="en-US"/>
        </w:rPr>
        <w:t>to</w:t>
      </w:r>
      <w:r w:rsidR="005333E3">
        <w:rPr>
          <w:rFonts w:ascii="Times New Roman" w:hAnsi="Times New Roman"/>
          <w:sz w:val="24"/>
          <w:szCs w:val="24"/>
          <w:lang w:val="en-US"/>
        </w:rPr>
        <w:t> </w:t>
      </w:r>
      <w:r w:rsidR="00A24AD7">
        <w:rPr>
          <w:rFonts w:ascii="Times New Roman" w:hAnsi="Times New Roman"/>
          <w:sz w:val="24"/>
          <w:szCs w:val="24"/>
          <w:lang w:val="en-US"/>
        </w:rPr>
        <w:t>the </w:t>
      </w:r>
      <w:r w:rsidR="00415FE2" w:rsidRPr="0005663C">
        <w:rPr>
          <w:rFonts w:ascii="Times New Roman" w:hAnsi="Times New Roman"/>
          <w:b/>
          <w:sz w:val="24"/>
          <w:szCs w:val="24"/>
          <w:lang w:val="en-US"/>
        </w:rPr>
        <w:t xml:space="preserve">Publisher </w:t>
      </w:r>
      <w:r w:rsidR="0005663C">
        <w:rPr>
          <w:rFonts w:ascii="Times New Roman" w:hAnsi="Times New Roman"/>
          <w:sz w:val="24"/>
          <w:szCs w:val="24"/>
          <w:lang w:val="en-US"/>
        </w:rPr>
        <w:t>under this</w:t>
      </w:r>
      <w:r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5FE2" w:rsidRPr="0005663C">
        <w:rPr>
          <w:rFonts w:ascii="Times New Roman" w:hAnsi="Times New Roman"/>
          <w:b/>
          <w:sz w:val="24"/>
          <w:szCs w:val="24"/>
          <w:lang w:val="en-US"/>
        </w:rPr>
        <w:t>Agreement</w:t>
      </w:r>
      <w:r w:rsidR="0005663C">
        <w:rPr>
          <w:rFonts w:ascii="Times New Roman" w:hAnsi="Times New Roman"/>
          <w:sz w:val="24"/>
          <w:szCs w:val="24"/>
          <w:lang w:val="en-US"/>
        </w:rPr>
        <w:t xml:space="preserve"> have not been conferred before and will not be conferred</w:t>
      </w:r>
      <w:r w:rsidRPr="00056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663C">
        <w:rPr>
          <w:rFonts w:ascii="Times New Roman" w:hAnsi="Times New Roman"/>
          <w:sz w:val="24"/>
          <w:szCs w:val="24"/>
          <w:lang w:val="en-US"/>
        </w:rPr>
        <w:t>t</w:t>
      </w:r>
      <w:r w:rsidR="005333E3">
        <w:rPr>
          <w:rFonts w:ascii="Times New Roman" w:hAnsi="Times New Roman"/>
          <w:sz w:val="24"/>
          <w:szCs w:val="24"/>
          <w:lang w:val="en-US"/>
        </w:rPr>
        <w:t>o </w:t>
      </w:r>
      <w:r w:rsidR="0005663C">
        <w:rPr>
          <w:rFonts w:ascii="Times New Roman" w:hAnsi="Times New Roman"/>
          <w:sz w:val="24"/>
          <w:szCs w:val="24"/>
          <w:lang w:val="en-US"/>
        </w:rPr>
        <w:t>third parties in the future</w:t>
      </w:r>
      <w:r w:rsidRPr="0005663C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361CF7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1.2.2. </w:t>
      </w:r>
      <w:r w:rsidR="00361CF7">
        <w:rPr>
          <w:rFonts w:ascii="Times New Roman" w:hAnsi="Times New Roman"/>
          <w:sz w:val="24"/>
          <w:szCs w:val="24"/>
          <w:lang w:val="en-US"/>
        </w:rPr>
        <w:t>The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submitted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Article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is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an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original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paper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and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that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5FE2" w:rsidRPr="00361CF7">
        <w:rPr>
          <w:rFonts w:ascii="Times New Roman" w:hAnsi="Times New Roman"/>
          <w:b/>
          <w:sz w:val="24"/>
          <w:szCs w:val="24"/>
          <w:lang w:val="en-US"/>
        </w:rPr>
        <w:t>Author (Coauthors)</w:t>
      </w:r>
      <w:r w:rsidR="00415FE2" w:rsidRP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6AB4">
        <w:rPr>
          <w:rFonts w:ascii="Times New Roman" w:hAnsi="Times New Roman"/>
          <w:sz w:val="24"/>
          <w:szCs w:val="24"/>
          <w:lang w:val="en-US"/>
        </w:rPr>
        <w:t>has (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>have</w:t>
      </w:r>
      <w:r w:rsidR="00B06AB4">
        <w:rPr>
          <w:rFonts w:ascii="Times New Roman" w:hAnsi="Times New Roman"/>
          <w:sz w:val="24"/>
          <w:szCs w:val="24"/>
          <w:lang w:val="en-US"/>
        </w:rPr>
        <w:t>)</w:t>
      </w:r>
      <w:r w:rsidR="00361CF7" w:rsidRPr="00361CF7">
        <w:rPr>
          <w:rFonts w:ascii="Times New Roman" w:hAnsi="Times New Roman"/>
          <w:sz w:val="24"/>
          <w:szCs w:val="24"/>
          <w:lang w:val="en-US"/>
        </w:rPr>
        <w:t xml:space="preserve"> not published</w:t>
      </w:r>
      <w:r w:rsidR="00361C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61CF7">
        <w:rPr>
          <w:rFonts w:ascii="Times New Roman" w:hAnsi="Times New Roman"/>
          <w:sz w:val="24"/>
          <w:szCs w:val="24"/>
          <w:lang w:val="en-US"/>
        </w:rPr>
        <w:t>Article in any printed and (or) electronic editions</w:t>
      </w:r>
      <w:r w:rsidRPr="00361CF7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5333E3" w:rsidRDefault="00FC6D14" w:rsidP="00FC6D14">
      <w:pPr>
        <w:pStyle w:val="ConsNormal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1.2.3. 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61CF7">
        <w:rPr>
          <w:rFonts w:ascii="Times New Roman" w:hAnsi="Times New Roman"/>
          <w:sz w:val="24"/>
          <w:szCs w:val="24"/>
          <w:lang w:val="en-US"/>
        </w:rPr>
        <w:t>Article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3E3">
        <w:rPr>
          <w:rFonts w:ascii="Times New Roman" w:hAnsi="Times New Roman"/>
          <w:sz w:val="24"/>
          <w:szCs w:val="24"/>
          <w:lang w:val="en-US"/>
        </w:rPr>
        <w:t>includes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references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to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61CF7">
        <w:rPr>
          <w:rFonts w:ascii="Times New Roman" w:hAnsi="Times New Roman"/>
          <w:sz w:val="24"/>
          <w:szCs w:val="24"/>
          <w:lang w:val="en-US"/>
        </w:rPr>
        <w:t>cited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E8C">
        <w:rPr>
          <w:rFonts w:ascii="Times New Roman" w:hAnsi="Times New Roman"/>
          <w:sz w:val="24"/>
          <w:szCs w:val="24"/>
          <w:lang w:val="en-US"/>
        </w:rPr>
        <w:t>researchers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and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published </w:t>
      </w:r>
      <w:r w:rsidR="00361CF7">
        <w:rPr>
          <w:rFonts w:ascii="Times New Roman" w:hAnsi="Times New Roman"/>
          <w:sz w:val="24"/>
          <w:szCs w:val="24"/>
          <w:lang w:val="en-US"/>
        </w:rPr>
        <w:t>sources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of</w:t>
      </w:r>
      <w:r w:rsidR="00A24AD7">
        <w:rPr>
          <w:rFonts w:ascii="Times New Roman" w:hAnsi="Times New Roman"/>
          <w:sz w:val="24"/>
          <w:szCs w:val="24"/>
          <w:lang w:val="en-US"/>
        </w:rPr>
        <w:t> </w:t>
      </w:r>
      <w:r w:rsidR="001C1E8C">
        <w:rPr>
          <w:rFonts w:ascii="Times New Roman" w:hAnsi="Times New Roman"/>
          <w:sz w:val="24"/>
          <w:szCs w:val="24"/>
          <w:lang w:val="en-US"/>
        </w:rPr>
        <w:t>the</w:t>
      </w:r>
      <w:r w:rsidR="00A24AD7">
        <w:rPr>
          <w:rFonts w:ascii="Times New Roman" w:hAnsi="Times New Roman"/>
          <w:sz w:val="24"/>
          <w:szCs w:val="24"/>
          <w:lang w:val="en-US"/>
        </w:rPr>
        <w:t> </w:t>
      </w:r>
      <w:r w:rsidR="00361CF7">
        <w:rPr>
          <w:rFonts w:ascii="Times New Roman" w:hAnsi="Times New Roman"/>
          <w:sz w:val="24"/>
          <w:szCs w:val="24"/>
          <w:lang w:val="en-US"/>
        </w:rPr>
        <w:t>borrowed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E8C">
        <w:rPr>
          <w:rFonts w:ascii="Times New Roman" w:hAnsi="Times New Roman"/>
          <w:sz w:val="24"/>
          <w:szCs w:val="24"/>
          <w:lang w:val="en-US"/>
        </w:rPr>
        <w:t>content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61CF7">
        <w:rPr>
          <w:rFonts w:ascii="Times New Roman" w:hAnsi="Times New Roman"/>
          <w:sz w:val="24"/>
          <w:szCs w:val="24"/>
          <w:lang w:val="en-US"/>
        </w:rPr>
        <w:t>as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the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3E3">
        <w:rPr>
          <w:rFonts w:ascii="Times New Roman" w:hAnsi="Times New Roman"/>
          <w:sz w:val="24"/>
          <w:szCs w:val="24"/>
          <w:lang w:val="en-US"/>
        </w:rPr>
        <w:t>C</w:t>
      </w:r>
      <w:r w:rsidR="00361CF7">
        <w:rPr>
          <w:rFonts w:ascii="Times New Roman" w:hAnsi="Times New Roman"/>
          <w:sz w:val="24"/>
          <w:szCs w:val="24"/>
          <w:lang w:val="en-US"/>
        </w:rPr>
        <w:t>opyright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1CF7">
        <w:rPr>
          <w:rFonts w:ascii="Times New Roman" w:hAnsi="Times New Roman"/>
          <w:sz w:val="24"/>
          <w:szCs w:val="24"/>
          <w:lang w:val="en-US"/>
        </w:rPr>
        <w:t>law</w:t>
      </w:r>
      <w:r w:rsidR="00361CF7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E8C">
        <w:rPr>
          <w:rFonts w:ascii="Times New Roman" w:hAnsi="Times New Roman"/>
          <w:sz w:val="24"/>
          <w:szCs w:val="24"/>
          <w:lang w:val="en-US"/>
        </w:rPr>
        <w:t>in force requires</w:t>
      </w:r>
      <w:r w:rsidR="005333E3" w:rsidRPr="005333E3">
        <w:rPr>
          <w:rFonts w:ascii="Times New Roman" w:hAnsi="Times New Roman"/>
          <w:sz w:val="24"/>
          <w:szCs w:val="24"/>
          <w:lang w:val="en-US"/>
        </w:rPr>
        <w:t>;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5FE2" w:rsidRPr="005333E3">
        <w:rPr>
          <w:rFonts w:ascii="Times New Roman" w:hAnsi="Times New Roman"/>
          <w:b/>
          <w:sz w:val="24"/>
          <w:szCs w:val="24"/>
          <w:lang w:val="en-US"/>
        </w:rPr>
        <w:t>Author (Coauthors)</w:t>
      </w:r>
      <w:r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3E3">
        <w:rPr>
          <w:rFonts w:ascii="Times New Roman" w:hAnsi="Times New Roman"/>
          <w:sz w:val="24"/>
          <w:szCs w:val="24"/>
          <w:lang w:val="en-US"/>
        </w:rPr>
        <w:t>ha</w:t>
      </w:r>
      <w:r w:rsidR="001C1E8C">
        <w:rPr>
          <w:rFonts w:ascii="Times New Roman" w:hAnsi="Times New Roman"/>
          <w:sz w:val="24"/>
          <w:szCs w:val="24"/>
          <w:lang w:val="en-US"/>
        </w:rPr>
        <w:t>s (ha</w:t>
      </w:r>
      <w:r w:rsidR="005333E3">
        <w:rPr>
          <w:rFonts w:ascii="Times New Roman" w:hAnsi="Times New Roman"/>
          <w:sz w:val="24"/>
          <w:szCs w:val="24"/>
          <w:lang w:val="en-US"/>
        </w:rPr>
        <w:t>ve</w:t>
      </w:r>
      <w:r w:rsidR="001C1E8C">
        <w:rPr>
          <w:rFonts w:ascii="Times New Roman" w:hAnsi="Times New Roman"/>
          <w:sz w:val="24"/>
          <w:szCs w:val="24"/>
          <w:lang w:val="en-US"/>
        </w:rPr>
        <w:t>)</w:t>
      </w:r>
      <w:r w:rsidR="005333E3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3E3">
        <w:rPr>
          <w:rFonts w:ascii="Times New Roman" w:hAnsi="Times New Roman"/>
          <w:sz w:val="24"/>
          <w:szCs w:val="24"/>
          <w:lang w:val="en-US"/>
        </w:rPr>
        <w:t>obtained</w:t>
      </w:r>
      <w:r w:rsidR="005333E3"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permission to use the </w:t>
      </w:r>
      <w:r w:rsidR="005333E3">
        <w:rPr>
          <w:rFonts w:ascii="Times New Roman" w:hAnsi="Times New Roman"/>
          <w:sz w:val="24"/>
          <w:szCs w:val="24"/>
          <w:lang w:val="en-US"/>
        </w:rPr>
        <w:t xml:space="preserve">findings, facts, and other borrowed materials in 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5333E3">
        <w:rPr>
          <w:rFonts w:ascii="Times New Roman" w:hAnsi="Times New Roman"/>
          <w:sz w:val="24"/>
          <w:szCs w:val="24"/>
          <w:lang w:val="en-US"/>
        </w:rPr>
        <w:t xml:space="preserve">Article, </w:t>
      </w:r>
      <w:r w:rsidR="005333E3">
        <w:rPr>
          <w:rFonts w:ascii="Times New Roman" w:hAnsi="Times New Roman"/>
          <w:sz w:val="24"/>
          <w:szCs w:val="24"/>
          <w:lang w:val="en-US"/>
        </w:rPr>
        <w:lastRenderedPageBreak/>
        <w:t xml:space="preserve">which </w:t>
      </w:r>
      <w:r w:rsidR="001C1E8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15FE2" w:rsidRPr="005333E3">
        <w:rPr>
          <w:rFonts w:ascii="Times New Roman" w:hAnsi="Times New Roman"/>
          <w:b/>
          <w:sz w:val="24"/>
          <w:szCs w:val="24"/>
          <w:lang w:val="en-US"/>
        </w:rPr>
        <w:t>Author (Coauthors)</w:t>
      </w:r>
      <w:r w:rsidRPr="00533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1E8C">
        <w:rPr>
          <w:rFonts w:ascii="Times New Roman" w:hAnsi="Times New Roman"/>
          <w:sz w:val="24"/>
          <w:szCs w:val="24"/>
          <w:lang w:val="en-US"/>
        </w:rPr>
        <w:t>is (are)</w:t>
      </w:r>
      <w:r w:rsidR="005333E3">
        <w:rPr>
          <w:rFonts w:ascii="Times New Roman" w:hAnsi="Times New Roman"/>
          <w:sz w:val="24"/>
          <w:szCs w:val="24"/>
          <w:lang w:val="en-US"/>
        </w:rPr>
        <w:t xml:space="preserve"> not rights holders of</w:t>
      </w:r>
      <w:r w:rsidRPr="005333E3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040114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1.2.4. 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5333E3">
        <w:rPr>
          <w:rFonts w:ascii="Times New Roman" w:hAnsi="Times New Roman"/>
          <w:sz w:val="24"/>
          <w:szCs w:val="24"/>
          <w:lang w:val="en-US"/>
        </w:rPr>
        <w:t>Article</w:t>
      </w:r>
      <w:r w:rsidR="005333E3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3E3">
        <w:rPr>
          <w:rFonts w:ascii="Times New Roman" w:hAnsi="Times New Roman"/>
          <w:sz w:val="24"/>
          <w:szCs w:val="24"/>
          <w:lang w:val="en-US"/>
        </w:rPr>
        <w:t>does</w:t>
      </w:r>
      <w:r w:rsidR="005333E3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3E3">
        <w:rPr>
          <w:rFonts w:ascii="Times New Roman" w:hAnsi="Times New Roman"/>
          <w:sz w:val="24"/>
          <w:szCs w:val="24"/>
          <w:lang w:val="en-US"/>
        </w:rPr>
        <w:t>not</w:t>
      </w:r>
      <w:r w:rsidR="005333E3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contain</w:t>
      </w:r>
      <w:r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materials</w:t>
      </w:r>
      <w:r w:rsidR="00040114">
        <w:rPr>
          <w:rFonts w:ascii="Times New Roman" w:hAnsi="Times New Roman"/>
          <w:sz w:val="24"/>
          <w:szCs w:val="24"/>
          <w:lang w:val="en-US"/>
        </w:rPr>
        <w:t xml:space="preserve"> for non-open access publication</w:t>
      </w:r>
      <w:r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under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the</w:t>
      </w:r>
      <w:r w:rsidR="00A24AD7">
        <w:rPr>
          <w:rFonts w:ascii="Times New Roman" w:hAnsi="Times New Roman"/>
          <w:sz w:val="24"/>
          <w:szCs w:val="24"/>
          <w:lang w:val="en-US"/>
        </w:rPr>
        <w:t> </w:t>
      </w:r>
      <w:r w:rsidR="00E03AA6">
        <w:rPr>
          <w:rFonts w:ascii="Times New Roman" w:hAnsi="Times New Roman"/>
          <w:sz w:val="24"/>
          <w:szCs w:val="24"/>
          <w:lang w:val="en-US"/>
        </w:rPr>
        <w:t>Russian</w:t>
      </w:r>
      <w:r w:rsidR="00E03AA6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3AA6">
        <w:rPr>
          <w:rFonts w:ascii="Times New Roman" w:hAnsi="Times New Roman"/>
          <w:sz w:val="24"/>
          <w:szCs w:val="24"/>
          <w:lang w:val="en-US"/>
        </w:rPr>
        <w:t>Federation</w:t>
      </w:r>
      <w:r w:rsidR="00E03AA6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leg</w:t>
      </w:r>
      <w:r w:rsidR="00E03AA6">
        <w:rPr>
          <w:rFonts w:ascii="Times New Roman" w:hAnsi="Times New Roman"/>
          <w:sz w:val="24"/>
          <w:szCs w:val="24"/>
          <w:lang w:val="en-US"/>
        </w:rPr>
        <w:t>islative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acts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and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that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0114">
        <w:rPr>
          <w:rFonts w:ascii="Times New Roman" w:hAnsi="Times New Roman"/>
          <w:sz w:val="24"/>
          <w:szCs w:val="24"/>
          <w:lang w:val="en-US"/>
        </w:rPr>
        <w:t>publishing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and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distributing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 it by the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3AA6" w:rsidRPr="00124EAE">
        <w:rPr>
          <w:rFonts w:ascii="Times New Roman" w:hAnsi="Times New Roman"/>
          <w:b/>
          <w:sz w:val="24"/>
          <w:szCs w:val="24"/>
          <w:lang w:val="en-US"/>
        </w:rPr>
        <w:t>Publisher</w:t>
      </w:r>
      <w:r w:rsidR="00E03AA6" w:rsidRPr="0004011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will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not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result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in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4EAE">
        <w:rPr>
          <w:rFonts w:ascii="Times New Roman" w:hAnsi="Times New Roman"/>
          <w:sz w:val="24"/>
          <w:szCs w:val="24"/>
          <w:lang w:val="en-US"/>
        </w:rPr>
        <w:t>disclosing</w:t>
      </w:r>
      <w:r w:rsidR="00124EAE" w:rsidRPr="000401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0114">
        <w:rPr>
          <w:rFonts w:ascii="Times New Roman" w:hAnsi="Times New Roman"/>
          <w:sz w:val="24"/>
          <w:szCs w:val="24"/>
          <w:lang w:val="en-US"/>
        </w:rPr>
        <w:t>sensitive (classified) information including official, business secrets</w:t>
      </w:r>
      <w:r w:rsidRPr="00040114">
        <w:rPr>
          <w:rFonts w:ascii="Times New Roman" w:hAnsi="Times New Roman"/>
          <w:sz w:val="24"/>
          <w:szCs w:val="24"/>
          <w:lang w:val="en-US"/>
        </w:rPr>
        <w:t>.</w:t>
      </w:r>
    </w:p>
    <w:p w:rsidR="00B87512" w:rsidRPr="00040114" w:rsidRDefault="00B87512" w:rsidP="00FC6D14">
      <w:pPr>
        <w:tabs>
          <w:tab w:val="left" w:pos="3680"/>
        </w:tabs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FC6D14" w:rsidRPr="008B6CBC" w:rsidRDefault="00FC6D14" w:rsidP="00FC6D14">
      <w:pPr>
        <w:tabs>
          <w:tab w:val="left" w:pos="3680"/>
        </w:tabs>
        <w:ind w:firstLine="0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8B6CBC">
        <w:rPr>
          <w:rFonts w:eastAsia="Times New Roman"/>
          <w:b/>
          <w:bCs/>
          <w:sz w:val="24"/>
          <w:szCs w:val="24"/>
          <w:lang w:val="en-US"/>
        </w:rPr>
        <w:t>2. </w:t>
      </w:r>
      <w:r w:rsidR="00674B99">
        <w:rPr>
          <w:rFonts w:eastAsia="Times New Roman"/>
          <w:b/>
          <w:bCs/>
          <w:sz w:val="24"/>
          <w:szCs w:val="24"/>
          <w:lang w:val="en-US"/>
        </w:rPr>
        <w:t>Rights and obligations of the P</w:t>
      </w:r>
      <w:r w:rsidR="008B6CBC">
        <w:rPr>
          <w:rFonts w:eastAsia="Times New Roman"/>
          <w:b/>
          <w:bCs/>
          <w:sz w:val="24"/>
          <w:szCs w:val="24"/>
          <w:lang w:val="en-US"/>
        </w:rPr>
        <w:t>arties</w:t>
      </w:r>
    </w:p>
    <w:p w:rsidR="00FC6D14" w:rsidRPr="00040114" w:rsidRDefault="00FC6D14" w:rsidP="00FC6D14">
      <w:pPr>
        <w:tabs>
          <w:tab w:val="left" w:pos="1140"/>
        </w:tabs>
        <w:rPr>
          <w:rFonts w:eastAsia="Times New Roman"/>
          <w:bCs/>
          <w:sz w:val="24"/>
          <w:szCs w:val="24"/>
          <w:lang w:val="en-US"/>
        </w:rPr>
      </w:pPr>
      <w:r w:rsidRPr="00040114">
        <w:rPr>
          <w:rFonts w:eastAsia="Times New Roman"/>
          <w:sz w:val="24"/>
          <w:szCs w:val="24"/>
          <w:lang w:val="en-US"/>
        </w:rPr>
        <w:t>2.1. </w:t>
      </w:r>
      <w:r w:rsidR="00E03AA6">
        <w:rPr>
          <w:rFonts w:eastAsia="Times New Roman"/>
          <w:sz w:val="24"/>
          <w:szCs w:val="24"/>
          <w:lang w:val="en-US"/>
        </w:rPr>
        <w:t xml:space="preserve">The 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415FE2" w:rsidRPr="00040114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415FE2" w:rsidRPr="00040114">
        <w:rPr>
          <w:rFonts w:eastAsia="Times New Roman"/>
          <w:b/>
          <w:bCs/>
          <w:sz w:val="24"/>
          <w:szCs w:val="24"/>
          <w:lang w:val="en-US"/>
        </w:rPr>
        <w:t>)</w:t>
      </w:r>
      <w:r w:rsidRPr="00040114">
        <w:rPr>
          <w:rFonts w:eastAsia="Times New Roman"/>
          <w:sz w:val="24"/>
          <w:szCs w:val="24"/>
          <w:lang w:val="en-US"/>
        </w:rPr>
        <w:t xml:space="preserve"> </w:t>
      </w:r>
      <w:r w:rsidR="00040114">
        <w:rPr>
          <w:rFonts w:eastAsia="Times New Roman"/>
          <w:sz w:val="24"/>
          <w:szCs w:val="24"/>
          <w:lang w:val="en-US"/>
        </w:rPr>
        <w:t>provide(s)</w:t>
      </w:r>
      <w:r w:rsidR="00E03AA6">
        <w:rPr>
          <w:rFonts w:eastAsia="Times New Roman"/>
          <w:sz w:val="24"/>
          <w:szCs w:val="24"/>
          <w:lang w:val="en-US"/>
        </w:rPr>
        <w:t xml:space="preserve"> the</w:t>
      </w:r>
      <w:r w:rsidRPr="00040114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Publisher</w:t>
      </w:r>
      <w:r w:rsidR="00415FE2" w:rsidRPr="00040114">
        <w:rPr>
          <w:rFonts w:eastAsia="Times New Roman"/>
          <w:sz w:val="24"/>
          <w:szCs w:val="24"/>
          <w:lang w:val="en-US"/>
        </w:rPr>
        <w:t xml:space="preserve"> </w:t>
      </w:r>
      <w:r w:rsidR="00040114">
        <w:rPr>
          <w:rFonts w:eastAsia="Times New Roman"/>
          <w:bCs/>
          <w:sz w:val="24"/>
          <w:szCs w:val="24"/>
          <w:lang w:val="en-US"/>
        </w:rPr>
        <w:t xml:space="preserve">with the following exclusive rights for </w:t>
      </w:r>
      <w:r w:rsidR="00E03AA6">
        <w:rPr>
          <w:rFonts w:eastAsia="Times New Roman"/>
          <w:bCs/>
          <w:sz w:val="24"/>
          <w:szCs w:val="24"/>
          <w:lang w:val="en-US"/>
        </w:rPr>
        <w:t xml:space="preserve">the </w:t>
      </w:r>
      <w:r w:rsidR="00040114">
        <w:rPr>
          <w:rFonts w:eastAsia="Times New Roman"/>
          <w:bCs/>
          <w:sz w:val="24"/>
          <w:szCs w:val="24"/>
          <w:lang w:val="en-US"/>
        </w:rPr>
        <w:t>Article as long as they exist</w:t>
      </w:r>
      <w:r w:rsidRPr="00040114">
        <w:rPr>
          <w:rFonts w:eastAsia="Times New Roman"/>
          <w:bCs/>
          <w:sz w:val="24"/>
          <w:szCs w:val="24"/>
          <w:lang w:val="en-US"/>
        </w:rPr>
        <w:t>:</w:t>
      </w:r>
    </w:p>
    <w:p w:rsidR="00FC6D14" w:rsidRPr="007213FE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2.1.1. </w:t>
      </w:r>
      <w:r w:rsidR="007213FE">
        <w:rPr>
          <w:rFonts w:ascii="Times New Roman" w:hAnsi="Times New Roman"/>
          <w:sz w:val="24"/>
          <w:szCs w:val="24"/>
          <w:lang w:val="en-US"/>
        </w:rPr>
        <w:t>The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right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to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reproduce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213FE">
        <w:rPr>
          <w:rFonts w:ascii="Times New Roman" w:hAnsi="Times New Roman"/>
          <w:sz w:val="24"/>
          <w:szCs w:val="24"/>
          <w:lang w:val="en-US"/>
        </w:rPr>
        <w:t>Article</w:t>
      </w:r>
      <w:r w:rsidRPr="007213FE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13FE">
        <w:rPr>
          <w:rFonts w:ascii="Times New Roman" w:hAnsi="Times New Roman"/>
          <w:sz w:val="24"/>
          <w:szCs w:val="24"/>
          <w:lang w:val="en-US"/>
        </w:rPr>
        <w:t>publish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213FE">
        <w:rPr>
          <w:rFonts w:ascii="Times New Roman" w:hAnsi="Times New Roman"/>
          <w:sz w:val="24"/>
          <w:szCs w:val="24"/>
          <w:lang w:val="en-US"/>
        </w:rPr>
        <w:t>publicize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213FE">
        <w:rPr>
          <w:rFonts w:ascii="Times New Roman" w:hAnsi="Times New Roman"/>
          <w:sz w:val="24"/>
          <w:szCs w:val="24"/>
          <w:lang w:val="en-US"/>
        </w:rPr>
        <w:t>circulate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or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copy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in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any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other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way</w:t>
      </w:r>
      <w:r w:rsidRPr="007213FE">
        <w:rPr>
          <w:rFonts w:ascii="Times New Roman" w:hAnsi="Times New Roman"/>
          <w:sz w:val="24"/>
          <w:szCs w:val="24"/>
          <w:lang w:val="en-US"/>
        </w:rPr>
        <w:t>)</w:t>
      </w:r>
      <w:r w:rsidR="007213FE">
        <w:rPr>
          <w:rFonts w:ascii="Times New Roman" w:hAnsi="Times New Roman"/>
          <w:sz w:val="24"/>
          <w:szCs w:val="24"/>
          <w:lang w:val="en-US"/>
        </w:rPr>
        <w:t xml:space="preserve"> without restrictions to</w:t>
      </w:r>
      <w:r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the copies circulation</w:t>
      </w:r>
      <w:r w:rsidRPr="007213F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213FE">
        <w:rPr>
          <w:rFonts w:ascii="Times New Roman" w:hAnsi="Times New Roman"/>
          <w:sz w:val="24"/>
          <w:szCs w:val="24"/>
          <w:lang w:val="en-US"/>
        </w:rPr>
        <w:t>In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this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case</w:t>
      </w:r>
      <w:r w:rsidR="00C20CC1">
        <w:rPr>
          <w:rFonts w:ascii="Times New Roman" w:hAnsi="Times New Roman"/>
          <w:sz w:val="24"/>
          <w:szCs w:val="24"/>
          <w:lang w:val="en-US"/>
        </w:rPr>
        <w:t>,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each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copy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must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have</w:t>
      </w:r>
      <w:r w:rsidR="007213FE"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213FE">
        <w:rPr>
          <w:rFonts w:ascii="Times New Roman" w:hAnsi="Times New Roman"/>
          <w:sz w:val="24"/>
          <w:szCs w:val="24"/>
          <w:lang w:val="en-US"/>
        </w:rPr>
        <w:t>Article</w:t>
      </w:r>
      <w:r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5FE2" w:rsidRPr="007213FE">
        <w:rPr>
          <w:rFonts w:ascii="Times New Roman" w:hAnsi="Times New Roman"/>
          <w:b/>
          <w:sz w:val="24"/>
          <w:szCs w:val="24"/>
          <w:lang w:val="en-US"/>
        </w:rPr>
        <w:t>Author</w:t>
      </w:r>
      <w:r w:rsidR="007213FE">
        <w:rPr>
          <w:rFonts w:ascii="Times New Roman" w:hAnsi="Times New Roman"/>
          <w:b/>
          <w:sz w:val="24"/>
          <w:szCs w:val="24"/>
          <w:lang w:val="en-US"/>
        </w:rPr>
        <w:t>’s</w:t>
      </w:r>
      <w:r w:rsidR="00415FE2" w:rsidRPr="007213FE">
        <w:rPr>
          <w:rFonts w:ascii="Times New Roman" w:hAnsi="Times New Roman"/>
          <w:b/>
          <w:sz w:val="24"/>
          <w:szCs w:val="24"/>
          <w:lang w:val="en-US"/>
        </w:rPr>
        <w:t xml:space="preserve"> (Coauthors</w:t>
      </w:r>
      <w:r w:rsidR="007213FE">
        <w:rPr>
          <w:rFonts w:ascii="Times New Roman" w:hAnsi="Times New Roman"/>
          <w:b/>
          <w:sz w:val="24"/>
          <w:szCs w:val="24"/>
          <w:lang w:val="en-US"/>
        </w:rPr>
        <w:t>’</w:t>
      </w:r>
      <w:r w:rsidR="00415FE2" w:rsidRPr="007213FE">
        <w:rPr>
          <w:rFonts w:ascii="Times New Roman" w:hAnsi="Times New Roman"/>
          <w:b/>
          <w:sz w:val="24"/>
          <w:szCs w:val="24"/>
          <w:lang w:val="en-US"/>
        </w:rPr>
        <w:t>)</w:t>
      </w:r>
      <w:r w:rsidRPr="007213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3FE">
        <w:rPr>
          <w:rFonts w:ascii="Times New Roman" w:hAnsi="Times New Roman"/>
          <w:sz w:val="24"/>
          <w:szCs w:val="24"/>
          <w:lang w:val="en-US"/>
        </w:rPr>
        <w:t>first, patronymic, and last names</w:t>
      </w:r>
      <w:r w:rsidRPr="007213FE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92768F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2.1.2. </w:t>
      </w:r>
      <w:r w:rsidR="007213FE">
        <w:rPr>
          <w:rFonts w:ascii="Times New Roman" w:hAnsi="Times New Roman"/>
          <w:sz w:val="24"/>
          <w:szCs w:val="24"/>
          <w:lang w:val="en-US"/>
        </w:rPr>
        <w:t xml:space="preserve">The right to distribute 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213FE">
        <w:rPr>
          <w:rFonts w:ascii="Times New Roman" w:hAnsi="Times New Roman"/>
          <w:sz w:val="24"/>
          <w:szCs w:val="24"/>
          <w:lang w:val="en-US"/>
        </w:rPr>
        <w:t>Article in any way</w:t>
      </w:r>
      <w:r w:rsidRPr="007213FE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C20CC1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2.1.3. </w:t>
      </w:r>
      <w:r w:rsidR="00C20CC1">
        <w:rPr>
          <w:rFonts w:ascii="Times New Roman" w:hAnsi="Times New Roman"/>
          <w:sz w:val="24"/>
          <w:szCs w:val="24"/>
          <w:lang w:val="en-US"/>
        </w:rPr>
        <w:t>The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right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to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upload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C20CC1">
        <w:rPr>
          <w:rFonts w:ascii="Times New Roman" w:hAnsi="Times New Roman"/>
          <w:sz w:val="24"/>
          <w:szCs w:val="24"/>
          <w:lang w:val="en-US"/>
        </w:rPr>
        <w:t>Article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published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in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the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scholarly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journal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i/>
          <w:sz w:val="24"/>
          <w:szCs w:val="24"/>
          <w:lang w:val="en-US"/>
        </w:rPr>
        <w:t>Regional</w:t>
      </w:r>
      <w:r w:rsidR="00C20CC1" w:rsidRPr="00C20CC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i/>
          <w:sz w:val="24"/>
          <w:szCs w:val="24"/>
          <w:lang w:val="en-US"/>
        </w:rPr>
        <w:t>Geology</w:t>
      </w:r>
      <w:r w:rsidR="00C20CC1" w:rsidRPr="00C20CC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i/>
          <w:sz w:val="24"/>
          <w:szCs w:val="24"/>
          <w:lang w:val="en-US"/>
        </w:rPr>
        <w:t>and</w:t>
      </w:r>
      <w:r w:rsidR="00C20CC1" w:rsidRPr="00C20CC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i/>
          <w:sz w:val="24"/>
          <w:szCs w:val="24"/>
          <w:lang w:val="en-US"/>
        </w:rPr>
        <w:t>Metallogeny</w:t>
      </w:r>
      <w:r w:rsidR="00C20CC1">
        <w:rPr>
          <w:rFonts w:ascii="Times New Roman" w:hAnsi="Times New Roman"/>
          <w:sz w:val="24"/>
          <w:szCs w:val="24"/>
          <w:lang w:val="en-US"/>
        </w:rPr>
        <w:t xml:space="preserve"> on the website</w:t>
      </w:r>
      <w:r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3E17" w:rsidRPr="00C20CC1">
        <w:rPr>
          <w:rFonts w:ascii="Times New Roman" w:hAnsi="Times New Roman"/>
          <w:sz w:val="24"/>
          <w:szCs w:val="24"/>
          <w:lang w:val="en-US"/>
        </w:rPr>
        <w:t>https://reggeomet.elpub.ru/</w:t>
      </w:r>
      <w:r w:rsidRPr="00C20CC1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C20CC1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2.1.4. </w:t>
      </w:r>
      <w:r w:rsidR="00C20CC1">
        <w:rPr>
          <w:rFonts w:ascii="Times New Roman" w:hAnsi="Times New Roman"/>
          <w:sz w:val="24"/>
          <w:szCs w:val="24"/>
          <w:lang w:val="en-US"/>
        </w:rPr>
        <w:t>The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right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to</w:t>
      </w:r>
      <w:r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upload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the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electronic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Article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in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the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Scientific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electronic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library</w:t>
      </w:r>
      <w:r w:rsidRPr="00C20CC1">
        <w:rPr>
          <w:rFonts w:ascii="Times New Roman" w:hAnsi="Times New Roman"/>
          <w:sz w:val="24"/>
          <w:szCs w:val="24"/>
          <w:lang w:val="en-US"/>
        </w:rPr>
        <w:t xml:space="preserve"> (eLIBRARY.ru) </w:t>
      </w:r>
      <w:r w:rsidR="00C20CC1">
        <w:rPr>
          <w:rFonts w:ascii="Times New Roman" w:hAnsi="Times New Roman"/>
          <w:sz w:val="24"/>
          <w:szCs w:val="24"/>
          <w:lang w:val="en-US"/>
        </w:rPr>
        <w:t>and other databases or information systems found on the website of the scholarly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sz w:val="24"/>
          <w:szCs w:val="24"/>
          <w:lang w:val="en-US"/>
        </w:rPr>
        <w:t>journal</w:t>
      </w:r>
      <w:r w:rsidR="00C20CC1" w:rsidRP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i/>
          <w:sz w:val="24"/>
          <w:szCs w:val="24"/>
          <w:lang w:val="en-US"/>
        </w:rPr>
        <w:t>Regional</w:t>
      </w:r>
      <w:r w:rsidR="00C20CC1" w:rsidRPr="00C20CC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i/>
          <w:sz w:val="24"/>
          <w:szCs w:val="24"/>
          <w:lang w:val="en-US"/>
        </w:rPr>
        <w:t>Geology</w:t>
      </w:r>
      <w:r w:rsidR="00C20CC1" w:rsidRPr="00C20CC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i/>
          <w:sz w:val="24"/>
          <w:szCs w:val="24"/>
          <w:lang w:val="en-US"/>
        </w:rPr>
        <w:t>and</w:t>
      </w:r>
      <w:r w:rsidR="00C20CC1" w:rsidRPr="00C20CC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20CC1">
        <w:rPr>
          <w:rFonts w:ascii="Times New Roman" w:hAnsi="Times New Roman"/>
          <w:i/>
          <w:sz w:val="24"/>
          <w:szCs w:val="24"/>
          <w:lang w:val="en-US"/>
        </w:rPr>
        <w:t>Metallogeny</w:t>
      </w:r>
      <w:r w:rsidR="00C20CC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65051" w:rsidRPr="00C20CC1">
        <w:rPr>
          <w:rFonts w:ascii="Times New Roman" w:hAnsi="Times New Roman"/>
          <w:sz w:val="24"/>
          <w:szCs w:val="24"/>
          <w:lang w:val="en-US"/>
        </w:rPr>
        <w:t>https://reggeomet.elpub.ru/.</w:t>
      </w:r>
    </w:p>
    <w:p w:rsidR="00FC6D14" w:rsidRPr="008473B5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2.1.5. </w:t>
      </w:r>
      <w:r w:rsidR="008473B5">
        <w:rPr>
          <w:rFonts w:ascii="Times New Roman" w:hAnsi="Times New Roman"/>
          <w:sz w:val="24"/>
          <w:szCs w:val="24"/>
          <w:lang w:val="en-US"/>
        </w:rPr>
        <w:t xml:space="preserve">The right to include 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8473B5">
        <w:rPr>
          <w:rFonts w:ascii="Times New Roman" w:hAnsi="Times New Roman"/>
          <w:sz w:val="24"/>
          <w:szCs w:val="24"/>
          <w:lang w:val="en-US"/>
        </w:rPr>
        <w:t>Article in the compiled work</w:t>
      </w:r>
      <w:r w:rsidRPr="008473B5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D61223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2.1.6. </w:t>
      </w:r>
      <w:r w:rsidR="008473B5">
        <w:rPr>
          <w:rFonts w:ascii="Times New Roman" w:hAnsi="Times New Roman"/>
          <w:sz w:val="24"/>
          <w:szCs w:val="24"/>
          <w:lang w:val="en-US"/>
        </w:rPr>
        <w:t>The</w:t>
      </w:r>
      <w:r w:rsidR="008473B5" w:rsidRPr="00D61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73B5">
        <w:rPr>
          <w:rFonts w:ascii="Times New Roman" w:hAnsi="Times New Roman"/>
          <w:sz w:val="24"/>
          <w:szCs w:val="24"/>
          <w:lang w:val="en-US"/>
        </w:rPr>
        <w:t>right</w:t>
      </w:r>
      <w:r w:rsidR="008473B5" w:rsidRPr="00D61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73B5">
        <w:rPr>
          <w:rFonts w:ascii="Times New Roman" w:hAnsi="Times New Roman"/>
          <w:sz w:val="24"/>
          <w:szCs w:val="24"/>
          <w:lang w:val="en-US"/>
        </w:rPr>
        <w:t>to</w:t>
      </w:r>
      <w:r w:rsidR="008473B5" w:rsidRPr="00D61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73B5">
        <w:rPr>
          <w:rFonts w:ascii="Times New Roman" w:hAnsi="Times New Roman"/>
          <w:sz w:val="24"/>
          <w:szCs w:val="24"/>
          <w:lang w:val="en-US"/>
        </w:rPr>
        <w:t>publicize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8473B5" w:rsidRPr="00D612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73B5">
        <w:rPr>
          <w:rFonts w:ascii="Times New Roman" w:hAnsi="Times New Roman"/>
          <w:sz w:val="24"/>
          <w:szCs w:val="24"/>
          <w:lang w:val="en-US"/>
        </w:rPr>
        <w:t>Article</w:t>
      </w:r>
      <w:r w:rsidRPr="00D61223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F437A5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437A5">
        <w:rPr>
          <w:rFonts w:ascii="Times New Roman" w:hAnsi="Times New Roman"/>
          <w:sz w:val="24"/>
          <w:szCs w:val="24"/>
          <w:lang w:val="en-US"/>
        </w:rPr>
        <w:t>2.1.7. </w:t>
      </w:r>
      <w:r w:rsidR="00F437A5">
        <w:rPr>
          <w:rFonts w:ascii="Times New Roman" w:hAnsi="Times New Roman"/>
          <w:sz w:val="24"/>
          <w:szCs w:val="24"/>
          <w:lang w:val="en-US"/>
        </w:rPr>
        <w:t>T</w:t>
      </w:r>
      <w:r w:rsidR="00D61223">
        <w:rPr>
          <w:rFonts w:ascii="Times New Roman" w:hAnsi="Times New Roman"/>
          <w:sz w:val="24"/>
          <w:szCs w:val="24"/>
          <w:lang w:val="en-US"/>
        </w:rPr>
        <w:t>he</w:t>
      </w:r>
      <w:r w:rsidR="00D61223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1223">
        <w:rPr>
          <w:rFonts w:ascii="Times New Roman" w:hAnsi="Times New Roman"/>
          <w:sz w:val="24"/>
          <w:szCs w:val="24"/>
          <w:lang w:val="en-US"/>
        </w:rPr>
        <w:t>right</w:t>
      </w:r>
      <w:r w:rsidR="00D61223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1223">
        <w:rPr>
          <w:rFonts w:ascii="Times New Roman" w:hAnsi="Times New Roman"/>
          <w:sz w:val="24"/>
          <w:szCs w:val="24"/>
          <w:lang w:val="en-US"/>
        </w:rPr>
        <w:t>to</w:t>
      </w:r>
      <w:r w:rsidR="00D61223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1223">
        <w:rPr>
          <w:rFonts w:ascii="Times New Roman" w:hAnsi="Times New Roman"/>
          <w:sz w:val="24"/>
          <w:szCs w:val="24"/>
          <w:lang w:val="en-US"/>
        </w:rPr>
        <w:t>use</w:t>
      </w:r>
      <w:r w:rsidR="00D61223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1223">
        <w:rPr>
          <w:rFonts w:ascii="Times New Roman" w:hAnsi="Times New Roman"/>
          <w:sz w:val="24"/>
          <w:szCs w:val="24"/>
          <w:lang w:val="en-US"/>
        </w:rPr>
        <w:t>the</w:t>
      </w:r>
      <w:r w:rsidR="00D61223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1223">
        <w:rPr>
          <w:rFonts w:ascii="Times New Roman" w:hAnsi="Times New Roman"/>
          <w:sz w:val="24"/>
          <w:szCs w:val="24"/>
          <w:lang w:val="en-US"/>
        </w:rPr>
        <w:t>Article</w:t>
      </w:r>
      <w:r w:rsidR="00D61223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61223">
        <w:rPr>
          <w:rFonts w:ascii="Times New Roman" w:hAnsi="Times New Roman"/>
          <w:sz w:val="24"/>
          <w:szCs w:val="24"/>
          <w:lang w:val="en-US"/>
        </w:rPr>
        <w:t>metadata</w:t>
      </w:r>
      <w:r w:rsidRPr="00F437A5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273FFD">
        <w:rPr>
          <w:rFonts w:ascii="Times New Roman" w:hAnsi="Times New Roman"/>
          <w:sz w:val="24"/>
          <w:szCs w:val="24"/>
          <w:lang w:val="en-US"/>
        </w:rPr>
        <w:t>title</w:t>
      </w:r>
      <w:r w:rsidRPr="00F437A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415FE2" w:rsidRPr="00F437A5">
        <w:rPr>
          <w:rFonts w:ascii="Times New Roman" w:hAnsi="Times New Roman"/>
          <w:b/>
          <w:sz w:val="24"/>
          <w:szCs w:val="24"/>
          <w:lang w:val="en-US"/>
        </w:rPr>
        <w:t>Author</w:t>
      </w:r>
      <w:r w:rsidR="00273FFD" w:rsidRPr="00F437A5">
        <w:rPr>
          <w:rFonts w:ascii="Times New Roman" w:hAnsi="Times New Roman"/>
          <w:b/>
          <w:sz w:val="24"/>
          <w:szCs w:val="24"/>
          <w:lang w:val="en-US"/>
        </w:rPr>
        <w:t>’</w:t>
      </w:r>
      <w:r w:rsidR="00273FFD">
        <w:rPr>
          <w:rFonts w:ascii="Times New Roman" w:hAnsi="Times New Roman"/>
          <w:b/>
          <w:sz w:val="24"/>
          <w:szCs w:val="24"/>
          <w:lang w:val="en-US"/>
        </w:rPr>
        <w:t>s</w:t>
      </w:r>
      <w:r w:rsidR="00415FE2" w:rsidRPr="00F437A5">
        <w:rPr>
          <w:rFonts w:ascii="Times New Roman" w:hAnsi="Times New Roman"/>
          <w:b/>
          <w:sz w:val="24"/>
          <w:szCs w:val="24"/>
          <w:lang w:val="en-US"/>
        </w:rPr>
        <w:t xml:space="preserve"> (Coauthors</w:t>
      </w:r>
      <w:r w:rsidR="00273FFD" w:rsidRPr="00F437A5">
        <w:rPr>
          <w:rFonts w:ascii="Times New Roman" w:hAnsi="Times New Roman"/>
          <w:b/>
          <w:sz w:val="24"/>
          <w:szCs w:val="24"/>
          <w:lang w:val="en-US"/>
        </w:rPr>
        <w:t>’</w:t>
      </w:r>
      <w:r w:rsidR="00415FE2" w:rsidRPr="00F437A5">
        <w:rPr>
          <w:rFonts w:ascii="Times New Roman" w:hAnsi="Times New Roman"/>
          <w:b/>
          <w:sz w:val="24"/>
          <w:szCs w:val="24"/>
          <w:lang w:val="en-US"/>
        </w:rPr>
        <w:t>)</w:t>
      </w:r>
      <w:r w:rsidR="00AB3E17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3FFD">
        <w:rPr>
          <w:rFonts w:ascii="Times New Roman" w:hAnsi="Times New Roman"/>
          <w:sz w:val="24"/>
          <w:szCs w:val="24"/>
          <w:lang w:val="en-US"/>
        </w:rPr>
        <w:t>first</w:t>
      </w:r>
      <w:r w:rsidR="00273FFD" w:rsidRPr="00F437A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73FFD">
        <w:rPr>
          <w:rFonts w:ascii="Times New Roman" w:hAnsi="Times New Roman"/>
          <w:sz w:val="24"/>
          <w:szCs w:val="24"/>
          <w:lang w:val="en-US"/>
        </w:rPr>
        <w:t>patronymic</w:t>
      </w:r>
      <w:r w:rsidR="00273FFD" w:rsidRPr="00F437A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73FFD">
        <w:rPr>
          <w:rFonts w:ascii="Times New Roman" w:hAnsi="Times New Roman"/>
          <w:sz w:val="24"/>
          <w:szCs w:val="24"/>
          <w:lang w:val="en-US"/>
        </w:rPr>
        <w:t>last</w:t>
      </w:r>
      <w:r w:rsidR="00273FFD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3FFD">
        <w:rPr>
          <w:rFonts w:ascii="Times New Roman" w:hAnsi="Times New Roman"/>
          <w:sz w:val="24"/>
          <w:szCs w:val="24"/>
          <w:lang w:val="en-US"/>
        </w:rPr>
        <w:t>names</w:t>
      </w:r>
      <w:r w:rsidR="00273FFD" w:rsidRPr="00F437A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73FFD">
        <w:rPr>
          <w:rFonts w:ascii="Times New Roman" w:hAnsi="Times New Roman"/>
          <w:sz w:val="24"/>
          <w:szCs w:val="24"/>
          <w:lang w:val="en-US"/>
        </w:rPr>
        <w:t>affiliation</w:t>
      </w:r>
      <w:r w:rsidRPr="00F437A5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F437A5">
        <w:rPr>
          <w:rFonts w:ascii="Times New Roman" w:hAnsi="Times New Roman"/>
          <w:sz w:val="24"/>
          <w:szCs w:val="24"/>
          <w:lang w:val="en-US"/>
        </w:rPr>
        <w:t>institution</w:t>
      </w:r>
      <w:r w:rsidR="00F437A5" w:rsidRPr="00F437A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437A5">
        <w:rPr>
          <w:rFonts w:ascii="Times New Roman" w:hAnsi="Times New Roman"/>
          <w:sz w:val="24"/>
          <w:szCs w:val="24"/>
          <w:lang w:val="en-US"/>
        </w:rPr>
        <w:t>city</w:t>
      </w:r>
      <w:r w:rsidR="00F437A5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7A5">
        <w:rPr>
          <w:rFonts w:ascii="Times New Roman" w:hAnsi="Times New Roman"/>
          <w:sz w:val="24"/>
          <w:szCs w:val="24"/>
          <w:lang w:val="en-US"/>
        </w:rPr>
        <w:t>and</w:t>
      </w:r>
      <w:r w:rsidR="00F437A5" w:rsidRPr="00F437A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37A5">
        <w:rPr>
          <w:rFonts w:ascii="Times New Roman" w:hAnsi="Times New Roman"/>
          <w:sz w:val="24"/>
          <w:szCs w:val="24"/>
          <w:lang w:val="en-US"/>
        </w:rPr>
        <w:t>country</w:t>
      </w:r>
      <w:r w:rsidR="00F437A5" w:rsidRPr="00F437A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F437A5">
        <w:rPr>
          <w:rFonts w:ascii="Times New Roman" w:hAnsi="Times New Roman"/>
          <w:sz w:val="24"/>
          <w:szCs w:val="24"/>
          <w:lang w:val="en-US"/>
        </w:rPr>
        <w:t>abstract</w:t>
      </w:r>
      <w:r w:rsidR="00F437A5" w:rsidRPr="00F437A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437A5">
        <w:rPr>
          <w:rFonts w:ascii="Times New Roman" w:hAnsi="Times New Roman"/>
          <w:sz w:val="24"/>
          <w:szCs w:val="24"/>
          <w:lang w:val="en-US"/>
        </w:rPr>
        <w:t>keywords</w:t>
      </w:r>
      <w:r w:rsidR="00F437A5" w:rsidRPr="00F437A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F437A5">
        <w:rPr>
          <w:rFonts w:ascii="Times New Roman" w:hAnsi="Times New Roman"/>
          <w:sz w:val="24"/>
          <w:szCs w:val="24"/>
          <w:lang w:val="en-US"/>
        </w:rPr>
        <w:t>acknowledgments and funding source (if available), contribution of the authors, conflict of interest</w:t>
      </w:r>
      <w:r w:rsidRPr="00F437A5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F437A5">
        <w:rPr>
          <w:rFonts w:ascii="Times New Roman" w:hAnsi="Times New Roman"/>
          <w:sz w:val="24"/>
          <w:szCs w:val="24"/>
          <w:lang w:val="en-US"/>
        </w:rPr>
        <w:t>bibliographic entry for citation</w:t>
      </w:r>
      <w:r w:rsidR="00867CF7" w:rsidRPr="00F437A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F437A5">
        <w:rPr>
          <w:rFonts w:ascii="Times New Roman" w:hAnsi="Times New Roman"/>
          <w:sz w:val="24"/>
          <w:szCs w:val="24"/>
          <w:lang w:val="en-US"/>
        </w:rPr>
        <w:t xml:space="preserve">by distributing and publicizing, processing and </w:t>
      </w:r>
      <w:r w:rsidR="00817A9C">
        <w:rPr>
          <w:rFonts w:ascii="Times New Roman" w:hAnsi="Times New Roman"/>
          <w:sz w:val="24"/>
          <w:szCs w:val="24"/>
          <w:lang w:val="en-US"/>
        </w:rPr>
        <w:t>organizing</w:t>
      </w:r>
      <w:r w:rsidR="00F437A5">
        <w:rPr>
          <w:rFonts w:ascii="Times New Roman" w:hAnsi="Times New Roman"/>
          <w:sz w:val="24"/>
          <w:szCs w:val="24"/>
          <w:lang w:val="en-US"/>
        </w:rPr>
        <w:t>, as well as i</w:t>
      </w:r>
      <w:r w:rsidR="00A24AD7">
        <w:rPr>
          <w:rFonts w:ascii="Times New Roman" w:hAnsi="Times New Roman"/>
          <w:sz w:val="24"/>
          <w:szCs w:val="24"/>
          <w:lang w:val="en-US"/>
        </w:rPr>
        <w:t>ncluding it in </w:t>
      </w:r>
      <w:r w:rsidR="00F437A5">
        <w:rPr>
          <w:rFonts w:ascii="Times New Roman" w:hAnsi="Times New Roman"/>
          <w:sz w:val="24"/>
          <w:szCs w:val="24"/>
          <w:lang w:val="en-US"/>
        </w:rPr>
        <w:t>different databases and information systems</w:t>
      </w:r>
      <w:r w:rsidRPr="00F437A5">
        <w:rPr>
          <w:rFonts w:ascii="Times New Roman" w:hAnsi="Times New Roman"/>
          <w:sz w:val="24"/>
          <w:szCs w:val="24"/>
          <w:lang w:val="en-US"/>
        </w:rPr>
        <w:t>.</w:t>
      </w:r>
    </w:p>
    <w:p w:rsidR="00FC6D14" w:rsidRPr="00BD0FB5" w:rsidRDefault="00FC6D14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45A77">
        <w:rPr>
          <w:rFonts w:ascii="Times New Roman" w:hAnsi="Times New Roman"/>
          <w:sz w:val="24"/>
          <w:szCs w:val="24"/>
          <w:lang w:val="en-US"/>
        </w:rPr>
        <w:t>2.1.8. </w:t>
      </w:r>
      <w:r w:rsidR="00817A9C" w:rsidRPr="00745A77">
        <w:rPr>
          <w:rFonts w:ascii="Times New Roman" w:hAnsi="Times New Roman"/>
          <w:sz w:val="24"/>
          <w:szCs w:val="24"/>
          <w:lang w:val="en-US"/>
        </w:rPr>
        <w:t xml:space="preserve">The right to </w:t>
      </w:r>
      <w:r w:rsidR="00AD5945">
        <w:rPr>
          <w:rFonts w:ascii="Times New Roman" w:hAnsi="Times New Roman"/>
          <w:sz w:val="24"/>
          <w:szCs w:val="24"/>
          <w:lang w:val="en-US"/>
        </w:rPr>
        <w:t>translate</w:t>
      </w:r>
      <w:r w:rsidR="000C378A" w:rsidRPr="00745A77">
        <w:rPr>
          <w:rFonts w:ascii="Times New Roman" w:hAnsi="Times New Roman"/>
          <w:sz w:val="24"/>
          <w:szCs w:val="24"/>
          <w:lang w:val="en-US"/>
        </w:rPr>
        <w:t xml:space="preserve"> or</w:t>
      </w:r>
      <w:r w:rsidRPr="00745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5945">
        <w:rPr>
          <w:rFonts w:ascii="Times New Roman" w:hAnsi="Times New Roman"/>
          <w:sz w:val="24"/>
          <w:szCs w:val="24"/>
          <w:lang w:val="en-US"/>
        </w:rPr>
        <w:t>convert</w:t>
      </w:r>
      <w:r w:rsidR="00745A77" w:rsidRPr="00745A77">
        <w:rPr>
          <w:rFonts w:ascii="Times New Roman" w:hAnsi="Times New Roman"/>
          <w:sz w:val="24"/>
          <w:szCs w:val="24"/>
          <w:lang w:val="en-US"/>
        </w:rPr>
        <w:t xml:space="preserve"> it in any other way</w:t>
      </w:r>
      <w:r w:rsidRPr="00745A77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51D75" w:rsidRPr="00745A77">
        <w:rPr>
          <w:rFonts w:ascii="Times New Roman" w:hAnsi="Times New Roman"/>
          <w:sz w:val="24"/>
          <w:szCs w:val="24"/>
          <w:lang w:val="en-US"/>
        </w:rPr>
        <w:t xml:space="preserve">the right to </w:t>
      </w:r>
      <w:r w:rsidR="00AD5945">
        <w:rPr>
          <w:rFonts w:ascii="Times New Roman" w:hAnsi="Times New Roman"/>
          <w:sz w:val="24"/>
          <w:szCs w:val="24"/>
          <w:lang w:val="en-US"/>
        </w:rPr>
        <w:t>translate</w:t>
      </w:r>
      <w:r w:rsidR="00151D75" w:rsidRPr="00745A77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AD5945">
        <w:rPr>
          <w:rFonts w:ascii="Times New Roman" w:hAnsi="Times New Roman"/>
          <w:sz w:val="24"/>
          <w:szCs w:val="24"/>
          <w:lang w:val="en-US"/>
        </w:rPr>
        <w:t>convert</w:t>
      </w:r>
      <w:r w:rsidRPr="00745A77">
        <w:rPr>
          <w:rFonts w:ascii="Times New Roman" w:hAnsi="Times New Roman"/>
          <w:sz w:val="24"/>
          <w:szCs w:val="24"/>
          <w:lang w:val="en-US"/>
        </w:rPr>
        <w:t xml:space="preserve">). </w:t>
      </w:r>
      <w:r w:rsidR="000C378A" w:rsidRPr="00745A77">
        <w:rPr>
          <w:rFonts w:ascii="Times New Roman" w:hAnsi="Times New Roman"/>
          <w:sz w:val="24"/>
          <w:szCs w:val="24"/>
          <w:lang w:val="en-US"/>
        </w:rPr>
        <w:t xml:space="preserve">Article conversion involves </w:t>
      </w:r>
      <w:r w:rsidR="00AD5945">
        <w:rPr>
          <w:rFonts w:ascii="Times New Roman" w:hAnsi="Times New Roman"/>
          <w:sz w:val="24"/>
          <w:szCs w:val="24"/>
          <w:lang w:val="en-US"/>
        </w:rPr>
        <w:t>transforming</w:t>
      </w:r>
      <w:r w:rsidR="000C378A" w:rsidRPr="00745A77">
        <w:rPr>
          <w:rFonts w:ascii="Times New Roman" w:hAnsi="Times New Roman"/>
          <w:sz w:val="24"/>
          <w:szCs w:val="24"/>
          <w:lang w:val="en-US"/>
        </w:rPr>
        <w:t xml:space="preserve"> it to another format or another media type, including electronic, magnetic, </w:t>
      </w:r>
      <w:r w:rsidR="0002478A" w:rsidRPr="00745A77">
        <w:rPr>
          <w:rFonts w:ascii="Times New Roman" w:hAnsi="Times New Roman"/>
          <w:sz w:val="24"/>
          <w:szCs w:val="24"/>
          <w:lang w:val="en-US"/>
        </w:rPr>
        <w:t>optical media</w:t>
      </w:r>
      <w:r w:rsidR="00063EB5" w:rsidRPr="00745A77">
        <w:rPr>
          <w:rFonts w:ascii="Times New Roman" w:hAnsi="Times New Roman"/>
          <w:sz w:val="24"/>
          <w:szCs w:val="24"/>
          <w:lang w:val="en-US"/>
        </w:rPr>
        <w:t>, as well as uploading it in electronic local, global (including</w:t>
      </w:r>
      <w:r w:rsidR="0077535C" w:rsidRPr="00745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0458" w:rsidRPr="00745A77">
        <w:rPr>
          <w:rFonts w:ascii="Times New Roman" w:hAnsi="Times New Roman"/>
          <w:sz w:val="24"/>
          <w:szCs w:val="24"/>
          <w:lang w:val="en-US"/>
        </w:rPr>
        <w:t>Internet</w:t>
      </w:r>
      <w:r w:rsidRPr="00745A77">
        <w:rPr>
          <w:rFonts w:ascii="Times New Roman" w:hAnsi="Times New Roman"/>
          <w:sz w:val="24"/>
          <w:szCs w:val="24"/>
          <w:lang w:val="en-US"/>
        </w:rPr>
        <w:t xml:space="preserve">), </w:t>
      </w:r>
      <w:r w:rsidR="00063EB5" w:rsidRPr="00745A77">
        <w:rPr>
          <w:rFonts w:ascii="Times New Roman" w:hAnsi="Times New Roman"/>
          <w:sz w:val="24"/>
          <w:szCs w:val="24"/>
          <w:lang w:val="en-US"/>
        </w:rPr>
        <w:t>information and reference,</w:t>
      </w:r>
      <w:r w:rsidR="00E60458" w:rsidRPr="00745A77">
        <w:rPr>
          <w:rFonts w:ascii="Times New Roman" w:hAnsi="Times New Roman"/>
          <w:sz w:val="24"/>
          <w:szCs w:val="24"/>
          <w:lang w:val="en-US"/>
        </w:rPr>
        <w:t xml:space="preserve"> advertising networks or projects.</w:t>
      </w:r>
    </w:p>
    <w:p w:rsidR="00FC6D14" w:rsidRPr="00745A77" w:rsidRDefault="00745A77" w:rsidP="00FC6D14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There is no royalty fee for the Article</w:t>
      </w:r>
      <w:r w:rsidR="00FC6D14" w:rsidRPr="00745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5FE2" w:rsidRPr="00745A77">
        <w:rPr>
          <w:rFonts w:ascii="Times New Roman" w:hAnsi="Times New Roman"/>
          <w:b/>
          <w:sz w:val="24"/>
          <w:szCs w:val="24"/>
          <w:lang w:val="en-US"/>
        </w:rPr>
        <w:t>Author (Coauthors)</w:t>
      </w:r>
      <w:r w:rsidR="00FC6D14" w:rsidRPr="00745A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granting the a</w:t>
      </w:r>
      <w:r w:rsidRPr="00745A77">
        <w:rPr>
          <w:rFonts w:ascii="Times New Roman" w:hAnsi="Times New Roman"/>
          <w:sz w:val="24"/>
          <w:szCs w:val="24"/>
          <w:lang w:val="en-US"/>
        </w:rPr>
        <w:t>for</w:t>
      </w:r>
      <w:r>
        <w:rPr>
          <w:rFonts w:ascii="Times New Roman" w:hAnsi="Times New Roman"/>
          <w:sz w:val="24"/>
          <w:szCs w:val="24"/>
          <w:lang w:val="en-US"/>
        </w:rPr>
        <w:t>ementioned rights to</w:t>
      </w:r>
      <w:r w:rsidR="00E03AA6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FC6D14" w:rsidRPr="00745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5A77">
        <w:rPr>
          <w:rFonts w:ascii="Times New Roman" w:hAnsi="Times New Roman"/>
          <w:b/>
          <w:sz w:val="24"/>
          <w:szCs w:val="24"/>
          <w:lang w:val="en-US"/>
        </w:rPr>
        <w:t>Publisher</w:t>
      </w:r>
      <w:r w:rsidR="00FC6D14" w:rsidRPr="00745A77">
        <w:rPr>
          <w:rFonts w:ascii="Times New Roman" w:hAnsi="Times New Roman"/>
          <w:sz w:val="24"/>
          <w:szCs w:val="24"/>
          <w:lang w:val="en-US"/>
        </w:rPr>
        <w:t>.</w:t>
      </w:r>
    </w:p>
    <w:p w:rsidR="00BE1B56" w:rsidRPr="00745A77" w:rsidRDefault="00FC6D14" w:rsidP="00FC6D14">
      <w:pPr>
        <w:rPr>
          <w:rFonts w:eastAsia="Times New Roman"/>
          <w:sz w:val="24"/>
          <w:szCs w:val="24"/>
          <w:lang w:val="en-US"/>
        </w:rPr>
      </w:pPr>
      <w:r w:rsidRPr="00745A77">
        <w:rPr>
          <w:rFonts w:eastAsia="Times New Roman"/>
          <w:sz w:val="24"/>
          <w:szCs w:val="24"/>
          <w:lang w:val="en-US"/>
        </w:rPr>
        <w:t>2.2. </w:t>
      </w:r>
      <w:r w:rsidR="00E03AA6">
        <w:rPr>
          <w:rFonts w:eastAsia="Times New Roman"/>
          <w:sz w:val="24"/>
          <w:szCs w:val="24"/>
          <w:lang w:val="en-US"/>
        </w:rPr>
        <w:t xml:space="preserve">The 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415FE2" w:rsidRPr="00745A77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415FE2" w:rsidRPr="00745A77">
        <w:rPr>
          <w:rFonts w:eastAsia="Times New Roman"/>
          <w:b/>
          <w:bCs/>
          <w:sz w:val="24"/>
          <w:szCs w:val="24"/>
          <w:lang w:val="en-US"/>
        </w:rPr>
        <w:t>)</w:t>
      </w:r>
      <w:r w:rsidRPr="00745A7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E03AA6">
        <w:rPr>
          <w:rFonts w:eastAsia="Times New Roman"/>
          <w:bCs/>
          <w:sz w:val="24"/>
          <w:szCs w:val="24"/>
          <w:lang w:val="en-US"/>
        </w:rPr>
        <w:t>is (</w:t>
      </w:r>
      <w:r w:rsidR="00745A77">
        <w:rPr>
          <w:rFonts w:eastAsia="Times New Roman"/>
          <w:sz w:val="24"/>
          <w:szCs w:val="24"/>
          <w:lang w:val="en-US"/>
        </w:rPr>
        <w:t>are</w:t>
      </w:r>
      <w:r w:rsidR="00E03AA6">
        <w:rPr>
          <w:rFonts w:eastAsia="Times New Roman"/>
          <w:sz w:val="24"/>
          <w:szCs w:val="24"/>
          <w:lang w:val="en-US"/>
        </w:rPr>
        <w:t>)</w:t>
      </w:r>
      <w:r w:rsidR="00745A77">
        <w:rPr>
          <w:rFonts w:eastAsia="Times New Roman"/>
          <w:sz w:val="24"/>
          <w:szCs w:val="24"/>
          <w:lang w:val="en-US"/>
        </w:rPr>
        <w:t xml:space="preserve"> obliged to</w:t>
      </w:r>
      <w:r w:rsidR="00BE1B56" w:rsidRPr="00745A77">
        <w:rPr>
          <w:rFonts w:eastAsia="Times New Roman"/>
          <w:sz w:val="24"/>
          <w:szCs w:val="24"/>
          <w:lang w:val="en-US"/>
        </w:rPr>
        <w:t>:</w:t>
      </w:r>
    </w:p>
    <w:p w:rsidR="00FC6D14" w:rsidRPr="00745A77" w:rsidRDefault="00BE1B56" w:rsidP="00FC6D14">
      <w:pPr>
        <w:rPr>
          <w:rFonts w:eastAsia="Times New Roman"/>
          <w:sz w:val="24"/>
          <w:szCs w:val="24"/>
          <w:lang w:val="en-US"/>
        </w:rPr>
      </w:pPr>
      <w:r w:rsidRPr="00BD0FB5">
        <w:rPr>
          <w:rFonts w:eastAsia="Times New Roman"/>
          <w:sz w:val="24"/>
          <w:szCs w:val="24"/>
          <w:lang w:val="en-US"/>
        </w:rPr>
        <w:t>2.1.1. </w:t>
      </w:r>
      <w:r w:rsidR="00745A77">
        <w:rPr>
          <w:rFonts w:eastAsia="Times New Roman"/>
          <w:sz w:val="24"/>
          <w:szCs w:val="24"/>
          <w:lang w:val="en-US"/>
        </w:rPr>
        <w:t>Submit</w:t>
      </w:r>
      <w:r w:rsidR="00745A77" w:rsidRPr="00745A77">
        <w:rPr>
          <w:rFonts w:eastAsia="Times New Roman"/>
          <w:sz w:val="24"/>
          <w:szCs w:val="24"/>
          <w:lang w:val="en-US"/>
        </w:rPr>
        <w:t xml:space="preserve"> </w:t>
      </w:r>
      <w:r w:rsidR="00BC2CA4">
        <w:rPr>
          <w:rFonts w:eastAsia="Times New Roman"/>
          <w:sz w:val="24"/>
          <w:szCs w:val="24"/>
          <w:lang w:val="en-US"/>
        </w:rPr>
        <w:t>to the</w:t>
      </w:r>
      <w:r w:rsidR="00BC2CA4" w:rsidRPr="00745A77">
        <w:rPr>
          <w:rFonts w:eastAsia="Times New Roman"/>
          <w:sz w:val="24"/>
          <w:szCs w:val="24"/>
          <w:lang w:val="en-US"/>
        </w:rPr>
        <w:t xml:space="preserve"> </w:t>
      </w:r>
      <w:r w:rsidR="00BC2CA4">
        <w:rPr>
          <w:rFonts w:eastAsia="Times New Roman"/>
          <w:b/>
          <w:sz w:val="24"/>
          <w:szCs w:val="24"/>
          <w:lang w:val="en-US"/>
        </w:rPr>
        <w:t>Publisher</w:t>
      </w:r>
      <w:r w:rsidR="00BC2CA4" w:rsidRPr="00745A77">
        <w:rPr>
          <w:rFonts w:eastAsia="Times New Roman"/>
          <w:bCs/>
          <w:sz w:val="24"/>
          <w:szCs w:val="24"/>
          <w:lang w:val="en-US"/>
        </w:rPr>
        <w:t xml:space="preserve"> </w:t>
      </w:r>
      <w:r w:rsidR="00BC2CA4">
        <w:rPr>
          <w:rFonts w:eastAsia="Times New Roman"/>
          <w:sz w:val="24"/>
          <w:szCs w:val="24"/>
          <w:lang w:val="en-US"/>
        </w:rPr>
        <w:t>a soft copy of the</w:t>
      </w:r>
      <w:r w:rsidR="00E03AA6">
        <w:rPr>
          <w:rFonts w:eastAsia="Times New Roman"/>
          <w:sz w:val="24"/>
          <w:szCs w:val="24"/>
          <w:lang w:val="en-US"/>
        </w:rPr>
        <w:t xml:space="preserve"> </w:t>
      </w:r>
      <w:r w:rsidR="00745A77">
        <w:rPr>
          <w:rFonts w:eastAsia="Times New Roman"/>
          <w:sz w:val="24"/>
          <w:szCs w:val="24"/>
          <w:lang w:val="en-US"/>
        </w:rPr>
        <w:t>Article</w:t>
      </w:r>
      <w:r w:rsidR="00745A77" w:rsidRPr="00745A77">
        <w:rPr>
          <w:rFonts w:eastAsia="Times New Roman"/>
          <w:sz w:val="24"/>
          <w:szCs w:val="24"/>
          <w:lang w:val="en-US"/>
        </w:rPr>
        <w:t xml:space="preserve"> </w:t>
      </w:r>
      <w:r w:rsidR="00745A77">
        <w:rPr>
          <w:rFonts w:eastAsia="Times New Roman"/>
          <w:bCs/>
          <w:sz w:val="24"/>
          <w:szCs w:val="24"/>
          <w:lang w:val="en-US"/>
        </w:rPr>
        <w:t>in</w:t>
      </w:r>
      <w:r w:rsidR="00FC6D14" w:rsidRPr="00745A77">
        <w:rPr>
          <w:rFonts w:eastAsia="Times New Roman"/>
          <w:bCs/>
          <w:sz w:val="24"/>
          <w:szCs w:val="24"/>
          <w:lang w:val="en-US"/>
        </w:rPr>
        <w:t xml:space="preserve"> </w:t>
      </w:r>
      <w:r w:rsidR="00FC6D14" w:rsidRPr="00A64286">
        <w:rPr>
          <w:rFonts w:eastAsia="Times New Roman"/>
          <w:bCs/>
          <w:sz w:val="24"/>
          <w:szCs w:val="24"/>
          <w:lang w:val="en-US"/>
        </w:rPr>
        <w:t>Microsoft</w:t>
      </w:r>
      <w:r w:rsidR="00FC6D14" w:rsidRPr="00745A77">
        <w:rPr>
          <w:rFonts w:eastAsia="Times New Roman"/>
          <w:bCs/>
          <w:sz w:val="24"/>
          <w:szCs w:val="24"/>
          <w:lang w:val="en-US"/>
        </w:rPr>
        <w:t xml:space="preserve"> </w:t>
      </w:r>
      <w:r w:rsidR="00FC6D14" w:rsidRPr="00745A77">
        <w:rPr>
          <w:rFonts w:eastAsia="Times New Roman"/>
          <w:sz w:val="24"/>
          <w:szCs w:val="24"/>
          <w:lang w:val="en-US"/>
        </w:rPr>
        <w:t>Word</w:t>
      </w:r>
      <w:r w:rsidR="0054557F" w:rsidRPr="00745A77">
        <w:rPr>
          <w:rFonts w:eastAsia="Times New Roman"/>
          <w:sz w:val="24"/>
          <w:szCs w:val="24"/>
          <w:lang w:val="en-US"/>
        </w:rPr>
        <w:t xml:space="preserve"> </w:t>
      </w:r>
      <w:r w:rsidR="00745A77">
        <w:rPr>
          <w:rFonts w:eastAsia="Times New Roman"/>
          <w:sz w:val="24"/>
          <w:szCs w:val="24"/>
          <w:lang w:val="en-US"/>
        </w:rPr>
        <w:t xml:space="preserve">files </w:t>
      </w:r>
      <w:r w:rsidR="00E03AA6">
        <w:rPr>
          <w:rFonts w:eastAsia="Times New Roman"/>
          <w:sz w:val="24"/>
          <w:szCs w:val="24"/>
          <w:lang w:val="en-US"/>
        </w:rPr>
        <w:t>as well as</w:t>
      </w:r>
      <w:r w:rsidR="00177057">
        <w:rPr>
          <w:rFonts w:eastAsia="Times New Roman"/>
          <w:sz w:val="24"/>
          <w:szCs w:val="24"/>
          <w:lang w:val="en-US"/>
        </w:rPr>
        <w:t> </w:t>
      </w:r>
      <w:r w:rsidR="00E46574">
        <w:rPr>
          <w:rFonts w:eastAsia="Times New Roman"/>
          <w:sz w:val="24"/>
          <w:szCs w:val="24"/>
          <w:lang w:val="en-US"/>
        </w:rPr>
        <w:t>graphics</w:t>
      </w:r>
      <w:r w:rsidR="00FC6D14" w:rsidRPr="00745A77">
        <w:rPr>
          <w:rFonts w:eastAsia="Times New Roman"/>
          <w:sz w:val="24"/>
          <w:szCs w:val="24"/>
          <w:lang w:val="en-US"/>
        </w:rPr>
        <w:t>.</w:t>
      </w:r>
    </w:p>
    <w:p w:rsidR="00BE1B56" w:rsidRPr="002E5554" w:rsidRDefault="00BE1B56" w:rsidP="00FC6D14">
      <w:pPr>
        <w:rPr>
          <w:rFonts w:eastAsia="Times New Roman"/>
          <w:sz w:val="24"/>
          <w:szCs w:val="24"/>
          <w:lang w:val="en-US"/>
        </w:rPr>
      </w:pPr>
      <w:r w:rsidRPr="00BD0FB5">
        <w:rPr>
          <w:rFonts w:eastAsia="Times New Roman"/>
          <w:sz w:val="24"/>
          <w:szCs w:val="24"/>
          <w:lang w:val="en-US"/>
        </w:rPr>
        <w:t>2.1.2. </w:t>
      </w:r>
      <w:r w:rsidR="00E46574">
        <w:rPr>
          <w:rFonts w:eastAsia="Times New Roman"/>
          <w:sz w:val="24"/>
          <w:szCs w:val="24"/>
          <w:lang w:val="en-US"/>
        </w:rPr>
        <w:t>Approve</w:t>
      </w:r>
      <w:r w:rsidR="00E4657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E46574">
        <w:rPr>
          <w:rFonts w:eastAsia="Times New Roman"/>
          <w:sz w:val="24"/>
          <w:szCs w:val="24"/>
          <w:lang w:val="en-US"/>
        </w:rPr>
        <w:t>the</w:t>
      </w:r>
      <w:r w:rsidR="00E4657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E46574">
        <w:rPr>
          <w:rFonts w:eastAsia="Times New Roman"/>
          <w:sz w:val="24"/>
          <w:szCs w:val="24"/>
          <w:lang w:val="en-US"/>
        </w:rPr>
        <w:t>electronic</w:t>
      </w:r>
      <w:r w:rsidR="00E4657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164DB8">
        <w:rPr>
          <w:rFonts w:eastAsia="Times New Roman"/>
          <w:sz w:val="24"/>
          <w:szCs w:val="24"/>
          <w:lang w:val="en-US"/>
        </w:rPr>
        <w:t>publication</w:t>
      </w:r>
      <w:r w:rsidR="00E4657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E46574">
        <w:rPr>
          <w:rFonts w:eastAsia="Times New Roman"/>
          <w:sz w:val="24"/>
          <w:szCs w:val="24"/>
          <w:lang w:val="en-US"/>
        </w:rPr>
        <w:t>layout</w:t>
      </w:r>
      <w:r w:rsidR="00E4657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E46574">
        <w:rPr>
          <w:rFonts w:eastAsia="Times New Roman"/>
          <w:sz w:val="24"/>
          <w:szCs w:val="24"/>
          <w:lang w:val="en-US"/>
        </w:rPr>
        <w:t>before</w:t>
      </w:r>
      <w:r w:rsidR="00E4657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E03AA6">
        <w:rPr>
          <w:rFonts w:eastAsia="Times New Roman"/>
          <w:sz w:val="24"/>
          <w:szCs w:val="24"/>
          <w:lang w:val="en-US"/>
        </w:rPr>
        <w:t xml:space="preserve">the </w:t>
      </w:r>
      <w:r w:rsidR="00A24AD7">
        <w:rPr>
          <w:rFonts w:eastAsia="Times New Roman"/>
          <w:sz w:val="24"/>
          <w:szCs w:val="24"/>
          <w:lang w:val="en-US"/>
        </w:rPr>
        <w:t>Article being accepted for </w:t>
      </w:r>
      <w:r w:rsidR="002E5554">
        <w:rPr>
          <w:rFonts w:eastAsia="Times New Roman"/>
          <w:sz w:val="24"/>
          <w:szCs w:val="24"/>
          <w:lang w:val="en-US"/>
        </w:rPr>
        <w:t>publication</w:t>
      </w:r>
      <w:r w:rsidR="00E7439E" w:rsidRPr="002E5554">
        <w:rPr>
          <w:rFonts w:eastAsia="Times New Roman"/>
          <w:sz w:val="24"/>
          <w:szCs w:val="24"/>
          <w:lang w:val="en-US"/>
        </w:rPr>
        <w:t>.</w:t>
      </w:r>
    </w:p>
    <w:p w:rsidR="00FC6D14" w:rsidRPr="002E5554" w:rsidRDefault="00FC6D14" w:rsidP="00FC6D14">
      <w:pPr>
        <w:rPr>
          <w:rFonts w:eastAsia="Times New Roman"/>
          <w:sz w:val="24"/>
          <w:szCs w:val="24"/>
          <w:lang w:val="en-US"/>
        </w:rPr>
      </w:pPr>
      <w:r w:rsidRPr="002E5554">
        <w:rPr>
          <w:rFonts w:eastAsia="Times New Roman"/>
          <w:sz w:val="24"/>
          <w:szCs w:val="24"/>
          <w:lang w:val="en-US"/>
        </w:rPr>
        <w:lastRenderedPageBreak/>
        <w:t>2.3. </w:t>
      </w:r>
      <w:r w:rsidR="00E03AA6">
        <w:rPr>
          <w:rFonts w:eastAsia="Times New Roman"/>
          <w:sz w:val="24"/>
          <w:szCs w:val="24"/>
          <w:lang w:val="en-US"/>
        </w:rPr>
        <w:t xml:space="preserve">The </w:t>
      </w:r>
      <w:r w:rsidR="00415FE2">
        <w:rPr>
          <w:rFonts w:eastAsia="Times New Roman"/>
          <w:b/>
          <w:sz w:val="24"/>
          <w:szCs w:val="24"/>
          <w:lang w:val="en-US"/>
        </w:rPr>
        <w:t>Publisher</w:t>
      </w:r>
      <w:r w:rsidR="00415FE2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is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obliged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to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respect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copyright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under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the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leg</w:t>
      </w:r>
      <w:r w:rsidR="00E03AA6">
        <w:rPr>
          <w:rFonts w:eastAsia="Times New Roman"/>
          <w:sz w:val="24"/>
          <w:szCs w:val="24"/>
          <w:lang w:val="en-US"/>
        </w:rPr>
        <w:t>islative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acts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in</w:t>
      </w:r>
      <w:r w:rsidR="002E5554" w:rsidRPr="002E5554">
        <w:rPr>
          <w:rFonts w:eastAsia="Times New Roman"/>
          <w:sz w:val="24"/>
          <w:szCs w:val="24"/>
          <w:lang w:val="en-US"/>
        </w:rPr>
        <w:t xml:space="preserve"> </w:t>
      </w:r>
      <w:r w:rsidR="002E5554">
        <w:rPr>
          <w:rFonts w:eastAsia="Times New Roman"/>
          <w:sz w:val="24"/>
          <w:szCs w:val="24"/>
          <w:lang w:val="en-US"/>
        </w:rPr>
        <w:t>force</w:t>
      </w:r>
      <w:r w:rsidRPr="002E5554">
        <w:rPr>
          <w:rFonts w:eastAsia="Times New Roman"/>
          <w:sz w:val="24"/>
          <w:szCs w:val="24"/>
          <w:lang w:val="en-US"/>
        </w:rPr>
        <w:t xml:space="preserve">, </w:t>
      </w:r>
      <w:r w:rsidR="00A24AD7">
        <w:rPr>
          <w:rFonts w:eastAsia="Times New Roman"/>
          <w:sz w:val="24"/>
          <w:szCs w:val="24"/>
          <w:lang w:val="en-US"/>
        </w:rPr>
        <w:t>the 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2E5554">
        <w:rPr>
          <w:rFonts w:eastAsia="Times New Roman"/>
          <w:b/>
          <w:bCs/>
          <w:sz w:val="24"/>
          <w:szCs w:val="24"/>
          <w:lang w:val="en-US"/>
        </w:rPr>
        <w:t>’s</w:t>
      </w:r>
      <w:r w:rsidR="00415FE2" w:rsidRPr="002E5554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2E5554">
        <w:rPr>
          <w:rFonts w:eastAsia="Times New Roman"/>
          <w:b/>
          <w:bCs/>
          <w:sz w:val="24"/>
          <w:szCs w:val="24"/>
          <w:lang w:val="en-US"/>
        </w:rPr>
        <w:t>’</w:t>
      </w:r>
      <w:r w:rsidR="00415FE2" w:rsidRPr="002E5554">
        <w:rPr>
          <w:rFonts w:eastAsia="Times New Roman"/>
          <w:b/>
          <w:bCs/>
          <w:sz w:val="24"/>
          <w:szCs w:val="24"/>
          <w:lang w:val="en-US"/>
        </w:rPr>
        <w:t>)</w:t>
      </w:r>
      <w:r w:rsidR="002E5554">
        <w:rPr>
          <w:rFonts w:eastAsia="Times New Roman"/>
          <w:bCs/>
          <w:sz w:val="24"/>
          <w:szCs w:val="24"/>
          <w:lang w:val="en-US"/>
        </w:rPr>
        <w:t xml:space="preserve"> rights</w:t>
      </w:r>
      <w:r w:rsidRPr="002E5554">
        <w:rPr>
          <w:rFonts w:eastAsia="Times New Roman"/>
          <w:sz w:val="24"/>
          <w:szCs w:val="24"/>
          <w:lang w:val="en-US"/>
        </w:rPr>
        <w:t xml:space="preserve">, </w:t>
      </w:r>
      <w:r w:rsidR="002E5554">
        <w:rPr>
          <w:rFonts w:eastAsia="Times New Roman"/>
          <w:sz w:val="24"/>
          <w:szCs w:val="24"/>
          <w:lang w:val="en-US"/>
        </w:rPr>
        <w:t>as well as protect them an</w:t>
      </w:r>
      <w:r w:rsidR="00A24AD7">
        <w:rPr>
          <w:rFonts w:eastAsia="Times New Roman"/>
          <w:sz w:val="24"/>
          <w:szCs w:val="24"/>
          <w:lang w:val="en-US"/>
        </w:rPr>
        <w:t>d take all possible measures to </w:t>
      </w:r>
      <w:r w:rsidR="002E5554">
        <w:rPr>
          <w:rFonts w:eastAsia="Times New Roman"/>
          <w:sz w:val="24"/>
          <w:szCs w:val="24"/>
          <w:lang w:val="en-US"/>
        </w:rPr>
        <w:t>prevent third parties from copyright infringement</w:t>
      </w:r>
      <w:r w:rsidRPr="002E5554">
        <w:rPr>
          <w:rFonts w:eastAsia="Times New Roman"/>
          <w:sz w:val="24"/>
          <w:szCs w:val="24"/>
          <w:lang w:val="en-US"/>
        </w:rPr>
        <w:t>.</w:t>
      </w:r>
    </w:p>
    <w:p w:rsidR="00FC6D14" w:rsidRPr="00BB3839" w:rsidRDefault="00FC6D14" w:rsidP="00FC6D14">
      <w:pPr>
        <w:rPr>
          <w:rFonts w:eastAsia="Times New Roman"/>
          <w:sz w:val="24"/>
          <w:szCs w:val="24"/>
          <w:lang w:val="en-US"/>
        </w:rPr>
      </w:pPr>
      <w:r w:rsidRPr="00354C46">
        <w:rPr>
          <w:rFonts w:eastAsia="Times New Roman"/>
          <w:sz w:val="24"/>
          <w:szCs w:val="24"/>
          <w:lang w:val="en-US"/>
        </w:rPr>
        <w:t>2.4. </w:t>
      </w:r>
      <w:r w:rsidR="00BB3839">
        <w:rPr>
          <w:rFonts w:eastAsia="Times New Roman"/>
          <w:sz w:val="24"/>
          <w:szCs w:val="24"/>
          <w:lang w:val="en-US"/>
        </w:rPr>
        <w:t xml:space="preserve">The territory where to use </w:t>
      </w:r>
      <w:r w:rsidR="00E03AA6">
        <w:rPr>
          <w:rFonts w:eastAsia="Times New Roman"/>
          <w:sz w:val="24"/>
          <w:szCs w:val="24"/>
          <w:lang w:val="en-US"/>
        </w:rPr>
        <w:t xml:space="preserve">the </w:t>
      </w:r>
      <w:r w:rsidR="00BB3839">
        <w:rPr>
          <w:rFonts w:eastAsia="Times New Roman"/>
          <w:sz w:val="24"/>
          <w:szCs w:val="24"/>
          <w:lang w:val="en-US"/>
        </w:rPr>
        <w:t>Article copyright is not limited.</w:t>
      </w:r>
    </w:p>
    <w:p w:rsidR="00FC6D14" w:rsidRPr="00354C46" w:rsidRDefault="00FC6D14" w:rsidP="00FC6D14">
      <w:pPr>
        <w:rPr>
          <w:sz w:val="24"/>
          <w:szCs w:val="24"/>
          <w:lang w:val="en-US"/>
        </w:rPr>
      </w:pPr>
      <w:r w:rsidRPr="00354C46">
        <w:rPr>
          <w:rFonts w:eastAsia="Times New Roman"/>
          <w:sz w:val="24"/>
          <w:szCs w:val="24"/>
          <w:lang w:val="en-US"/>
        </w:rPr>
        <w:t>2.5. </w:t>
      </w:r>
      <w:r w:rsidR="00E03AA6">
        <w:rPr>
          <w:rFonts w:eastAsia="Times New Roman"/>
          <w:sz w:val="24"/>
          <w:szCs w:val="24"/>
          <w:lang w:val="en-US"/>
        </w:rPr>
        <w:t xml:space="preserve">The 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415FE2" w:rsidRPr="00354C46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415FE2" w:rsidRPr="00354C46">
        <w:rPr>
          <w:rFonts w:eastAsia="Times New Roman"/>
          <w:b/>
          <w:bCs/>
          <w:sz w:val="24"/>
          <w:szCs w:val="24"/>
          <w:lang w:val="en-US"/>
        </w:rPr>
        <w:t>)</w:t>
      </w:r>
      <w:r w:rsidRPr="00354C46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354C46">
        <w:rPr>
          <w:rFonts w:eastAsia="Times New Roman"/>
          <w:sz w:val="24"/>
          <w:szCs w:val="24"/>
          <w:lang w:val="en-US"/>
        </w:rPr>
        <w:t>grant</w:t>
      </w:r>
      <w:r w:rsidR="00354C46" w:rsidRPr="00354C46">
        <w:rPr>
          <w:rFonts w:eastAsia="Times New Roman"/>
          <w:sz w:val="24"/>
          <w:szCs w:val="24"/>
          <w:lang w:val="en-US"/>
        </w:rPr>
        <w:t>(</w:t>
      </w:r>
      <w:r w:rsidR="00354C46">
        <w:rPr>
          <w:rFonts w:eastAsia="Times New Roman"/>
          <w:sz w:val="24"/>
          <w:szCs w:val="24"/>
          <w:lang w:val="en-US"/>
        </w:rPr>
        <w:t>s</w:t>
      </w:r>
      <w:r w:rsidR="00043872">
        <w:rPr>
          <w:rFonts w:eastAsia="Times New Roman"/>
          <w:sz w:val="24"/>
          <w:szCs w:val="24"/>
          <w:lang w:val="en-US"/>
        </w:rPr>
        <w:t>)</w:t>
      </w:r>
      <w:r w:rsidR="00E03AA6">
        <w:rPr>
          <w:rFonts w:eastAsia="Times New Roman"/>
          <w:sz w:val="24"/>
          <w:szCs w:val="24"/>
          <w:lang w:val="en-US"/>
        </w:rPr>
        <w:t xml:space="preserve"> the</w:t>
      </w:r>
      <w:r w:rsidRPr="00354C46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Publisher</w:t>
      </w:r>
      <w:r w:rsidR="00415FE2" w:rsidRPr="00354C46">
        <w:rPr>
          <w:rFonts w:eastAsia="Times New Roman"/>
          <w:sz w:val="24"/>
          <w:szCs w:val="24"/>
          <w:lang w:val="en-US"/>
        </w:rPr>
        <w:t xml:space="preserve"> </w:t>
      </w:r>
      <w:r w:rsidR="00354C46">
        <w:rPr>
          <w:rFonts w:eastAsia="Times New Roman"/>
          <w:sz w:val="24"/>
          <w:szCs w:val="24"/>
          <w:lang w:val="en-US"/>
        </w:rPr>
        <w:t>the</w:t>
      </w:r>
      <w:r w:rsidR="00354C46" w:rsidRPr="00354C46">
        <w:rPr>
          <w:rFonts w:eastAsia="Times New Roman"/>
          <w:sz w:val="24"/>
          <w:szCs w:val="24"/>
          <w:lang w:val="en-US"/>
        </w:rPr>
        <w:t xml:space="preserve"> </w:t>
      </w:r>
      <w:r w:rsidR="00354C46">
        <w:rPr>
          <w:rFonts w:eastAsia="Times New Roman"/>
          <w:sz w:val="24"/>
          <w:szCs w:val="24"/>
          <w:lang w:val="en-US"/>
        </w:rPr>
        <w:t>right</w:t>
      </w:r>
      <w:r w:rsidR="00354C46" w:rsidRPr="00354C46">
        <w:rPr>
          <w:rFonts w:eastAsia="Times New Roman"/>
          <w:sz w:val="24"/>
          <w:szCs w:val="24"/>
          <w:lang w:val="en-US"/>
        </w:rPr>
        <w:t xml:space="preserve"> </w:t>
      </w:r>
      <w:r w:rsidR="00A24AD7">
        <w:rPr>
          <w:rFonts w:eastAsia="Times New Roman"/>
          <w:sz w:val="24"/>
          <w:szCs w:val="24"/>
          <w:lang w:val="en-US"/>
        </w:rPr>
        <w:t>to store and process their </w:t>
      </w:r>
      <w:r w:rsidR="00043872">
        <w:rPr>
          <w:rFonts w:eastAsia="Times New Roman"/>
          <w:sz w:val="24"/>
          <w:szCs w:val="24"/>
          <w:lang w:val="en-US"/>
        </w:rPr>
        <w:t>personal data without time limit</w:t>
      </w:r>
      <w:r w:rsidR="00E03AA6">
        <w:rPr>
          <w:rFonts w:eastAsia="Times New Roman"/>
          <w:sz w:val="24"/>
          <w:szCs w:val="24"/>
          <w:lang w:val="en-US"/>
        </w:rPr>
        <w:t xml:space="preserve"> as follows</w:t>
      </w:r>
      <w:r w:rsidRPr="00354C46">
        <w:rPr>
          <w:rFonts w:eastAsia="Times New Roman"/>
          <w:sz w:val="24"/>
          <w:szCs w:val="24"/>
          <w:lang w:val="en-US"/>
        </w:rPr>
        <w:t>:</w:t>
      </w:r>
    </w:p>
    <w:p w:rsidR="00FC6D14" w:rsidRPr="00043872" w:rsidRDefault="00E03AA6" w:rsidP="00FC6D14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f</w:t>
      </w:r>
      <w:r w:rsidR="00043872">
        <w:rPr>
          <w:rFonts w:eastAsia="Times New Roman"/>
          <w:sz w:val="24"/>
          <w:szCs w:val="24"/>
          <w:lang w:val="en-US"/>
        </w:rPr>
        <w:t>irst, patronymic, and last names</w:t>
      </w:r>
      <w:r w:rsidR="00FC6D14" w:rsidRPr="00043872">
        <w:rPr>
          <w:rFonts w:eastAsia="Times New Roman"/>
          <w:sz w:val="24"/>
          <w:szCs w:val="24"/>
          <w:lang w:val="en-US"/>
        </w:rPr>
        <w:t>;</w:t>
      </w:r>
    </w:p>
    <w:p w:rsidR="00FC6D14" w:rsidRPr="00043872" w:rsidRDefault="00043872" w:rsidP="00FC6D14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degree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and academic rank, honorary title</w:t>
      </w:r>
      <w:r w:rsidR="00FC6D14" w:rsidRPr="00043872">
        <w:rPr>
          <w:rFonts w:eastAsia="Times New Roman"/>
          <w:sz w:val="24"/>
          <w:szCs w:val="24"/>
          <w:lang w:val="en-US"/>
        </w:rPr>
        <w:t>;</w:t>
      </w:r>
    </w:p>
    <w:p w:rsidR="00FC6D14" w:rsidRPr="00AC382D" w:rsidRDefault="00043872" w:rsidP="00FC6D14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position</w:t>
      </w:r>
      <w:r w:rsidR="00FC6D14" w:rsidRPr="00AC382D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full affiliation</w:t>
      </w:r>
      <w:r w:rsidR="00FC6D14" w:rsidRPr="00AC382D">
        <w:rPr>
          <w:rFonts w:eastAsia="Times New Roman"/>
          <w:sz w:val="24"/>
          <w:szCs w:val="24"/>
        </w:rPr>
        <w:t>;</w:t>
      </w:r>
    </w:p>
    <w:p w:rsidR="00FC6D14" w:rsidRPr="00043872" w:rsidRDefault="00043872" w:rsidP="00FC6D14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office address</w:t>
      </w:r>
      <w:r w:rsidRPr="005E292B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street</w:t>
      </w:r>
      <w:r w:rsidRPr="005E292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house number</w:t>
      </w:r>
      <w:r w:rsidRPr="005E292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locality</w:t>
      </w:r>
      <w:r w:rsidRPr="005E292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country</w:t>
      </w:r>
      <w:r w:rsidRPr="005E292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post index</w:t>
      </w:r>
      <w:r w:rsidRPr="005E292B">
        <w:rPr>
          <w:sz w:val="24"/>
          <w:szCs w:val="24"/>
          <w:lang w:val="en-US"/>
        </w:rPr>
        <w:t>)</w:t>
      </w:r>
      <w:r w:rsidR="00FC6D14" w:rsidRPr="00043872">
        <w:rPr>
          <w:rFonts w:eastAsia="Times New Roman"/>
          <w:sz w:val="24"/>
          <w:szCs w:val="24"/>
          <w:lang w:val="en-US"/>
        </w:rPr>
        <w:t>;</w:t>
      </w:r>
    </w:p>
    <w:p w:rsidR="00FC6D14" w:rsidRPr="00043872" w:rsidRDefault="00043872" w:rsidP="00FC6D14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identification numbers</w:t>
      </w:r>
      <w:r w:rsidRPr="005E292B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ORCID</w:t>
      </w:r>
      <w:r w:rsidRPr="005E292B">
        <w:rPr>
          <w:sz w:val="24"/>
          <w:szCs w:val="24"/>
          <w:lang w:val="en-US"/>
        </w:rPr>
        <w:t xml:space="preserve">, </w:t>
      </w:r>
      <w:r w:rsidRPr="00AC382D">
        <w:rPr>
          <w:sz w:val="24"/>
          <w:szCs w:val="24"/>
          <w:lang w:val="en-US"/>
        </w:rPr>
        <w:t>Scopus</w:t>
      </w:r>
      <w:r w:rsidRPr="005E292B">
        <w:rPr>
          <w:sz w:val="24"/>
          <w:szCs w:val="24"/>
          <w:lang w:val="en-US"/>
        </w:rPr>
        <w:t xml:space="preserve"> </w:t>
      </w:r>
      <w:r w:rsidRPr="00AC382D">
        <w:rPr>
          <w:sz w:val="24"/>
          <w:szCs w:val="24"/>
          <w:lang w:val="en-US"/>
        </w:rPr>
        <w:t>Author</w:t>
      </w:r>
      <w:r w:rsidRPr="005E292B">
        <w:rPr>
          <w:sz w:val="24"/>
          <w:szCs w:val="24"/>
          <w:lang w:val="en-US"/>
        </w:rPr>
        <w:t xml:space="preserve"> </w:t>
      </w:r>
      <w:r w:rsidRPr="00AC382D">
        <w:rPr>
          <w:sz w:val="24"/>
          <w:szCs w:val="24"/>
          <w:lang w:val="en-US"/>
        </w:rPr>
        <w:t>ID</w:t>
      </w:r>
      <w:r w:rsidRPr="005E292B">
        <w:rPr>
          <w:sz w:val="24"/>
          <w:szCs w:val="24"/>
          <w:lang w:val="en-US"/>
        </w:rPr>
        <w:t xml:space="preserve">, </w:t>
      </w:r>
      <w:r w:rsidRPr="00AC382D">
        <w:rPr>
          <w:sz w:val="24"/>
          <w:szCs w:val="24"/>
          <w:lang w:val="en-US"/>
        </w:rPr>
        <w:t>ResearcherID</w:t>
      </w:r>
      <w:r w:rsidRPr="005E292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RSCI </w:t>
      </w:r>
      <w:r w:rsidRPr="00AC382D">
        <w:rPr>
          <w:sz w:val="24"/>
          <w:szCs w:val="24"/>
          <w:lang w:val="en-US"/>
        </w:rPr>
        <w:t>SPIN</w:t>
      </w:r>
      <w:r w:rsidRPr="005E292B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code</w:t>
      </w:r>
      <w:r w:rsidR="00FC6D14" w:rsidRPr="00043872">
        <w:rPr>
          <w:rFonts w:eastAsia="Times New Roman"/>
          <w:sz w:val="24"/>
          <w:szCs w:val="24"/>
          <w:lang w:val="en-US"/>
        </w:rPr>
        <w:t>;</w:t>
      </w:r>
    </w:p>
    <w:p w:rsidR="00FC6D14" w:rsidRPr="00043872" w:rsidRDefault="00043872" w:rsidP="00FC6D14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contact telephone number,</w:t>
      </w:r>
      <w:r w:rsidRPr="005E292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e-mail address</w:t>
      </w:r>
      <w:r w:rsidR="00106B18" w:rsidRPr="00043872">
        <w:rPr>
          <w:rFonts w:eastAsia="Times New Roman"/>
          <w:sz w:val="24"/>
          <w:szCs w:val="24"/>
          <w:lang w:val="en-US"/>
        </w:rPr>
        <w:t>;</w:t>
      </w:r>
    </w:p>
    <w:p w:rsidR="00106B18" w:rsidRPr="00043872" w:rsidRDefault="00043872" w:rsidP="00ED6BCD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Symbol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date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of birth</w:t>
      </w:r>
      <w:r w:rsidR="00106B18" w:rsidRPr="00043872">
        <w:rPr>
          <w:rFonts w:eastAsia="Times New Roman"/>
          <w:sz w:val="24"/>
          <w:szCs w:val="24"/>
          <w:lang w:val="en-US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passport details</w:t>
      </w:r>
      <w:r w:rsidR="00106B18" w:rsidRPr="00043872">
        <w:rPr>
          <w:rFonts w:eastAsia="Times New Roman"/>
          <w:sz w:val="24"/>
          <w:szCs w:val="24"/>
          <w:lang w:val="en-US"/>
        </w:rPr>
        <w:t xml:space="preserve"> (</w:t>
      </w:r>
      <w:r>
        <w:rPr>
          <w:rFonts w:eastAsia="Times New Roman"/>
          <w:sz w:val="24"/>
          <w:szCs w:val="24"/>
          <w:lang w:val="en-US"/>
        </w:rPr>
        <w:t>only to</w:t>
      </w:r>
      <w:r w:rsidR="007052FA"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sign</w:t>
      </w:r>
      <w:r w:rsidR="00E03AA6">
        <w:rPr>
          <w:rFonts w:eastAsia="Times New Roman"/>
          <w:sz w:val="24"/>
          <w:szCs w:val="24"/>
          <w:lang w:val="en-US"/>
        </w:rPr>
        <w:t xml:space="preserve"> the</w:t>
      </w:r>
      <w:r w:rsidR="007052FA" w:rsidRPr="00043872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7052FA" w:rsidRPr="00043872">
        <w:rPr>
          <w:rFonts w:eastAsia="Times New Roman"/>
          <w:sz w:val="24"/>
          <w:szCs w:val="24"/>
          <w:lang w:val="en-US"/>
        </w:rPr>
        <w:t>).</w:t>
      </w:r>
    </w:p>
    <w:p w:rsidR="00FC6D14" w:rsidRPr="00043872" w:rsidRDefault="00043872" w:rsidP="00FC6D14">
      <w:pPr>
        <w:tabs>
          <w:tab w:val="left" w:pos="1440"/>
        </w:tabs>
        <w:rPr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The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personal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data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are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to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be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stored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and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processed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in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different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databases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and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information</w:t>
      </w:r>
      <w:r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systems</w:t>
      </w:r>
      <w:r w:rsidRPr="00043872">
        <w:rPr>
          <w:rFonts w:eastAsia="Times New Roman"/>
          <w:sz w:val="24"/>
          <w:szCs w:val="24"/>
          <w:lang w:val="en-US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for</w:t>
      </w:r>
      <w:r w:rsidR="00FC6D14" w:rsidRPr="0004387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being included in analy</w:t>
      </w:r>
      <w:r w:rsidR="00047E8A">
        <w:rPr>
          <w:rFonts w:eastAsia="Times New Roman"/>
          <w:sz w:val="24"/>
          <w:szCs w:val="24"/>
          <w:lang w:val="en-US"/>
        </w:rPr>
        <w:t>sis</w:t>
      </w:r>
      <w:r>
        <w:rPr>
          <w:rFonts w:eastAsia="Times New Roman"/>
          <w:sz w:val="24"/>
          <w:szCs w:val="24"/>
          <w:lang w:val="en-US"/>
        </w:rPr>
        <w:t xml:space="preserve"> and statistic</w:t>
      </w:r>
      <w:r w:rsidR="00047E8A">
        <w:rPr>
          <w:rFonts w:eastAsia="Times New Roman"/>
          <w:sz w:val="24"/>
          <w:szCs w:val="24"/>
          <w:lang w:val="en-US"/>
        </w:rPr>
        <w:t>s</w:t>
      </w:r>
      <w:r>
        <w:rPr>
          <w:rFonts w:eastAsia="Times New Roman"/>
          <w:sz w:val="24"/>
          <w:szCs w:val="24"/>
          <w:lang w:val="en-US"/>
        </w:rPr>
        <w:t xml:space="preserve"> reports</w:t>
      </w:r>
      <w:r w:rsidR="00FC6D14" w:rsidRPr="00043872">
        <w:rPr>
          <w:rFonts w:eastAsia="Times New Roman"/>
          <w:sz w:val="24"/>
          <w:szCs w:val="24"/>
          <w:lang w:val="en-US"/>
        </w:rPr>
        <w:t>.</w:t>
      </w:r>
    </w:p>
    <w:p w:rsidR="00FC6D14" w:rsidRPr="001745CB" w:rsidRDefault="00F17979" w:rsidP="00FC6D14">
      <w:pPr>
        <w:rPr>
          <w:sz w:val="24"/>
          <w:szCs w:val="24"/>
          <w:lang w:val="en-US"/>
        </w:rPr>
      </w:pPr>
      <w:r w:rsidRPr="00F17979">
        <w:rPr>
          <w:rFonts w:eastAsia="Times New Roman"/>
          <w:sz w:val="24"/>
          <w:szCs w:val="24"/>
          <w:lang w:val="en-US"/>
        </w:rPr>
        <w:t xml:space="preserve">The </w:t>
      </w:r>
      <w:r w:rsidR="00415FE2">
        <w:rPr>
          <w:rFonts w:eastAsia="Times New Roman"/>
          <w:b/>
          <w:sz w:val="24"/>
          <w:szCs w:val="24"/>
          <w:lang w:val="en-US"/>
        </w:rPr>
        <w:t>Publisher</w:t>
      </w:r>
      <w:r w:rsidR="00415F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is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eligible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to</w:t>
      </w:r>
      <w:r w:rsidR="00FC6D14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transfer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these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data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for third</w:t>
      </w:r>
      <w:r w:rsidRPr="001745C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 xml:space="preserve">parties </w:t>
      </w:r>
      <w:r w:rsidR="009522E2">
        <w:rPr>
          <w:rFonts w:eastAsia="Times New Roman"/>
          <w:sz w:val="24"/>
          <w:szCs w:val="24"/>
          <w:lang w:val="en-US"/>
        </w:rPr>
        <w:t>to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process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and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9522E2">
        <w:rPr>
          <w:rFonts w:eastAsia="Times New Roman"/>
          <w:sz w:val="24"/>
          <w:szCs w:val="24"/>
          <w:lang w:val="en-US"/>
        </w:rPr>
        <w:t>store</w:t>
      </w:r>
      <w:r w:rsidR="009522E2" w:rsidRPr="001745CB">
        <w:rPr>
          <w:rFonts w:eastAsia="Times New Roman"/>
          <w:sz w:val="24"/>
          <w:szCs w:val="24"/>
          <w:lang w:val="en-US"/>
        </w:rPr>
        <w:t xml:space="preserve"> </w:t>
      </w:r>
      <w:r w:rsidR="001745CB">
        <w:rPr>
          <w:rFonts w:eastAsia="Times New Roman"/>
          <w:sz w:val="24"/>
          <w:szCs w:val="24"/>
          <w:lang w:val="en-US"/>
        </w:rPr>
        <w:t>if</w:t>
      </w:r>
      <w:r w:rsidR="00A24AD7">
        <w:rPr>
          <w:rFonts w:eastAsia="Times New Roman"/>
          <w:sz w:val="24"/>
          <w:szCs w:val="24"/>
          <w:lang w:val="en-US"/>
        </w:rPr>
        <w:t> </w:t>
      </w:r>
      <w:r>
        <w:rPr>
          <w:rFonts w:eastAsia="Times New Roman"/>
          <w:bCs/>
          <w:sz w:val="24"/>
          <w:szCs w:val="24"/>
          <w:lang w:val="en-US"/>
        </w:rPr>
        <w:t>the</w:t>
      </w:r>
      <w:r w:rsidR="00A24AD7">
        <w:rPr>
          <w:rFonts w:eastAsia="Times New Roman"/>
          <w:bCs/>
          <w:sz w:val="24"/>
          <w:szCs w:val="24"/>
          <w:lang w:val="en-US"/>
        </w:rPr>
        <w:t> 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415FE2" w:rsidRPr="001745CB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415FE2" w:rsidRPr="001745CB">
        <w:rPr>
          <w:rFonts w:eastAsia="Times New Roman"/>
          <w:b/>
          <w:bCs/>
          <w:sz w:val="24"/>
          <w:szCs w:val="24"/>
          <w:lang w:val="en-US"/>
        </w:rPr>
        <w:t>)</w:t>
      </w:r>
      <w:r w:rsidR="001745CB" w:rsidRPr="001745CB">
        <w:rPr>
          <w:rFonts w:eastAsia="Times New Roman"/>
          <w:bCs/>
          <w:sz w:val="24"/>
          <w:szCs w:val="24"/>
          <w:lang w:val="en-US"/>
        </w:rPr>
        <w:t xml:space="preserve"> </w:t>
      </w:r>
      <w:r>
        <w:rPr>
          <w:rFonts w:eastAsia="Times New Roman"/>
          <w:bCs/>
          <w:sz w:val="24"/>
          <w:szCs w:val="24"/>
          <w:lang w:val="en-US"/>
        </w:rPr>
        <w:t xml:space="preserve">is (are) notified </w:t>
      </w:r>
      <w:r w:rsidR="001745CB">
        <w:rPr>
          <w:rFonts w:eastAsia="Times New Roman"/>
          <w:bCs/>
          <w:sz w:val="24"/>
          <w:szCs w:val="24"/>
          <w:lang w:val="en-US"/>
        </w:rPr>
        <w:t>about this fact, including information about the third party (name and address)</w:t>
      </w:r>
      <w:r w:rsidR="00FC6D14" w:rsidRPr="001745CB">
        <w:rPr>
          <w:rFonts w:eastAsia="Times New Roman"/>
          <w:sz w:val="24"/>
          <w:szCs w:val="24"/>
          <w:lang w:val="en-US"/>
        </w:rPr>
        <w:t>.</w:t>
      </w:r>
    </w:p>
    <w:p w:rsidR="00FC6D14" w:rsidRPr="00DC04EB" w:rsidRDefault="00F17979" w:rsidP="00FC6D14">
      <w:pPr>
        <w:rPr>
          <w:rFonts w:eastAsia="Times New Roman"/>
          <w:sz w:val="24"/>
          <w:szCs w:val="24"/>
          <w:lang w:val="en-US"/>
        </w:rPr>
      </w:pPr>
      <w:r w:rsidRPr="00F17979">
        <w:rPr>
          <w:rFonts w:eastAsia="Times New Roman"/>
          <w:bCs/>
          <w:sz w:val="24"/>
          <w:szCs w:val="24"/>
          <w:lang w:val="en-US"/>
        </w:rPr>
        <w:t xml:space="preserve">The 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415FE2" w:rsidRPr="00DC04EB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415FE2" w:rsidRPr="00DC04EB">
        <w:rPr>
          <w:rFonts w:eastAsia="Times New Roman"/>
          <w:b/>
          <w:bCs/>
          <w:sz w:val="24"/>
          <w:szCs w:val="24"/>
          <w:lang w:val="en-US"/>
        </w:rPr>
        <w:t>)</w:t>
      </w:r>
      <w:r w:rsidR="00FC6D14" w:rsidRPr="00DC04EB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DC04EB">
        <w:rPr>
          <w:rFonts w:eastAsia="Times New Roman"/>
          <w:bCs/>
          <w:sz w:val="24"/>
          <w:szCs w:val="24"/>
          <w:lang w:val="en-US"/>
        </w:rPr>
        <w:t>withdraw</w:t>
      </w:r>
      <w:r w:rsidR="00DC04EB" w:rsidRPr="00DC04EB">
        <w:rPr>
          <w:rFonts w:eastAsia="Times New Roman"/>
          <w:bCs/>
          <w:sz w:val="24"/>
          <w:szCs w:val="24"/>
          <w:lang w:val="en-US"/>
        </w:rPr>
        <w:t>(</w:t>
      </w:r>
      <w:r w:rsidR="00DC04EB">
        <w:rPr>
          <w:rFonts w:eastAsia="Times New Roman"/>
          <w:bCs/>
          <w:sz w:val="24"/>
          <w:szCs w:val="24"/>
          <w:lang w:val="en-US"/>
        </w:rPr>
        <w:t>s</w:t>
      </w:r>
      <w:r w:rsidR="00DC04EB" w:rsidRPr="00DC04EB">
        <w:rPr>
          <w:rFonts w:eastAsia="Times New Roman"/>
          <w:bCs/>
          <w:sz w:val="24"/>
          <w:szCs w:val="24"/>
          <w:lang w:val="en-US"/>
        </w:rPr>
        <w:t xml:space="preserve">) </w:t>
      </w:r>
      <w:r w:rsidR="00DC04EB">
        <w:rPr>
          <w:rFonts w:eastAsia="Times New Roman"/>
          <w:bCs/>
          <w:sz w:val="24"/>
          <w:szCs w:val="24"/>
          <w:lang w:val="en-US"/>
        </w:rPr>
        <w:t>their</w:t>
      </w:r>
      <w:r w:rsidR="00DC04EB" w:rsidRPr="00DC04EB">
        <w:rPr>
          <w:rFonts w:eastAsia="Times New Roman"/>
          <w:bCs/>
          <w:sz w:val="24"/>
          <w:szCs w:val="24"/>
          <w:lang w:val="en-US"/>
        </w:rPr>
        <w:t xml:space="preserve"> </w:t>
      </w:r>
      <w:r w:rsidR="00DC04EB">
        <w:rPr>
          <w:rFonts w:eastAsia="Times New Roman"/>
          <w:bCs/>
          <w:sz w:val="24"/>
          <w:szCs w:val="24"/>
          <w:lang w:val="en-US"/>
        </w:rPr>
        <w:t>consent</w:t>
      </w:r>
      <w:r w:rsidR="00DC04EB" w:rsidRPr="00DC04EB">
        <w:rPr>
          <w:rFonts w:eastAsia="Times New Roman"/>
          <w:bCs/>
          <w:sz w:val="24"/>
          <w:szCs w:val="24"/>
          <w:lang w:val="en-US"/>
        </w:rPr>
        <w:t xml:space="preserve"> </w:t>
      </w:r>
      <w:r w:rsidR="00DC04EB">
        <w:rPr>
          <w:rFonts w:eastAsia="Times New Roman"/>
          <w:bCs/>
          <w:sz w:val="24"/>
          <w:szCs w:val="24"/>
          <w:lang w:val="en-US"/>
        </w:rPr>
        <w:t>to store and process their personal data by</w:t>
      </w:r>
      <w:r w:rsidR="00FC6D14" w:rsidRPr="00DC04EB">
        <w:rPr>
          <w:rFonts w:eastAsia="Times New Roman"/>
          <w:sz w:val="24"/>
          <w:szCs w:val="24"/>
          <w:lang w:val="en-US"/>
        </w:rPr>
        <w:t xml:space="preserve"> </w:t>
      </w:r>
      <w:r w:rsidR="00DC04EB">
        <w:rPr>
          <w:rFonts w:eastAsia="Times New Roman"/>
          <w:sz w:val="24"/>
          <w:szCs w:val="24"/>
          <w:lang w:val="en-US"/>
        </w:rPr>
        <w:t>notifying</w:t>
      </w:r>
      <w:r>
        <w:rPr>
          <w:rFonts w:eastAsia="Times New Roman"/>
          <w:sz w:val="24"/>
          <w:szCs w:val="24"/>
          <w:lang w:val="en-US"/>
        </w:rPr>
        <w:t xml:space="preserve"> the</w:t>
      </w:r>
      <w:r w:rsidR="00DC04EB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Publisher</w:t>
      </w:r>
      <w:r w:rsidR="00DC04EB">
        <w:rPr>
          <w:rFonts w:eastAsia="Times New Roman"/>
          <w:b/>
          <w:sz w:val="24"/>
          <w:szCs w:val="24"/>
          <w:lang w:val="en-US"/>
        </w:rPr>
        <w:t xml:space="preserve"> </w:t>
      </w:r>
      <w:r w:rsidR="00DC04EB">
        <w:rPr>
          <w:rFonts w:eastAsia="Times New Roman"/>
          <w:sz w:val="24"/>
          <w:szCs w:val="24"/>
          <w:lang w:val="en-US"/>
        </w:rPr>
        <w:t>in writing</w:t>
      </w:r>
      <w:r w:rsidR="00FC6D14" w:rsidRPr="00DC04EB">
        <w:rPr>
          <w:rFonts w:eastAsia="Times New Roman"/>
          <w:sz w:val="24"/>
          <w:szCs w:val="24"/>
          <w:lang w:val="en-US"/>
        </w:rPr>
        <w:t>.</w:t>
      </w:r>
    </w:p>
    <w:p w:rsidR="00FC6D14" w:rsidRPr="00043872" w:rsidRDefault="00FC6D14" w:rsidP="00FC6D14">
      <w:pPr>
        <w:ind w:firstLine="397"/>
        <w:rPr>
          <w:sz w:val="24"/>
          <w:szCs w:val="24"/>
          <w:lang w:val="en-US"/>
        </w:rPr>
      </w:pPr>
    </w:p>
    <w:p w:rsidR="00FC6D14" w:rsidRPr="00F17979" w:rsidRDefault="00FC6D14" w:rsidP="0077535C">
      <w:pPr>
        <w:tabs>
          <w:tab w:val="left" w:pos="3860"/>
        </w:tabs>
        <w:ind w:firstLine="0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F17979">
        <w:rPr>
          <w:rFonts w:eastAsia="Times New Roman"/>
          <w:b/>
          <w:bCs/>
          <w:sz w:val="24"/>
          <w:szCs w:val="24"/>
          <w:lang w:val="en-US"/>
        </w:rPr>
        <w:t>3. </w:t>
      </w:r>
      <w:r w:rsidR="008B6CBC">
        <w:rPr>
          <w:rFonts w:eastAsia="Times New Roman"/>
          <w:b/>
          <w:bCs/>
          <w:sz w:val="24"/>
          <w:szCs w:val="24"/>
          <w:lang w:val="en-US"/>
        </w:rPr>
        <w:t>Liabilities</w:t>
      </w:r>
      <w:r w:rsidR="008B6CBC" w:rsidRPr="00F17979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8B6CBC">
        <w:rPr>
          <w:rFonts w:eastAsia="Times New Roman"/>
          <w:b/>
          <w:bCs/>
          <w:sz w:val="24"/>
          <w:szCs w:val="24"/>
          <w:lang w:val="en-US"/>
        </w:rPr>
        <w:t>of</w:t>
      </w:r>
      <w:r w:rsidR="008B6CBC" w:rsidRPr="00F17979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8B6CBC">
        <w:rPr>
          <w:rFonts w:eastAsia="Times New Roman"/>
          <w:b/>
          <w:bCs/>
          <w:sz w:val="24"/>
          <w:szCs w:val="24"/>
          <w:lang w:val="en-US"/>
        </w:rPr>
        <w:t>the</w:t>
      </w:r>
      <w:r w:rsidR="008B6CBC" w:rsidRPr="00F17979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B67A02">
        <w:rPr>
          <w:rFonts w:eastAsia="Times New Roman"/>
          <w:b/>
          <w:bCs/>
          <w:sz w:val="24"/>
          <w:szCs w:val="24"/>
          <w:lang w:val="en-US"/>
        </w:rPr>
        <w:t>P</w:t>
      </w:r>
      <w:r w:rsidR="008B6CBC">
        <w:rPr>
          <w:rFonts w:eastAsia="Times New Roman"/>
          <w:b/>
          <w:bCs/>
          <w:sz w:val="24"/>
          <w:szCs w:val="24"/>
          <w:lang w:val="en-US"/>
        </w:rPr>
        <w:t>arties</w:t>
      </w:r>
    </w:p>
    <w:p w:rsidR="00FC6D14" w:rsidRPr="006E0017" w:rsidRDefault="00FC6D14" w:rsidP="00FC6D14">
      <w:pPr>
        <w:rPr>
          <w:rFonts w:eastAsia="Times New Roman"/>
          <w:sz w:val="24"/>
          <w:szCs w:val="24"/>
          <w:lang w:val="en-US"/>
        </w:rPr>
      </w:pPr>
      <w:r w:rsidRPr="006E0017">
        <w:rPr>
          <w:rFonts w:eastAsia="Times New Roman"/>
          <w:bCs/>
          <w:sz w:val="24"/>
          <w:szCs w:val="24"/>
          <w:lang w:val="en-US"/>
        </w:rPr>
        <w:t>3.1. </w:t>
      </w:r>
      <w:r w:rsidR="00B03988">
        <w:rPr>
          <w:rFonts w:eastAsia="Times New Roman"/>
          <w:bCs/>
          <w:sz w:val="24"/>
          <w:szCs w:val="24"/>
          <w:lang w:val="en-US"/>
        </w:rPr>
        <w:t>U</w:t>
      </w:r>
      <w:r w:rsidR="00B03988">
        <w:rPr>
          <w:rFonts w:eastAsia="Times New Roman"/>
          <w:sz w:val="24"/>
          <w:szCs w:val="24"/>
          <w:lang w:val="en-US"/>
        </w:rPr>
        <w:t>nder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the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F17979">
        <w:rPr>
          <w:rFonts w:eastAsia="Times New Roman"/>
          <w:sz w:val="24"/>
          <w:szCs w:val="24"/>
          <w:lang w:val="en-US"/>
        </w:rPr>
        <w:t>Russian</w:t>
      </w:r>
      <w:r w:rsidR="00F17979" w:rsidRPr="006E0017">
        <w:rPr>
          <w:rFonts w:eastAsia="Times New Roman"/>
          <w:sz w:val="24"/>
          <w:szCs w:val="24"/>
          <w:lang w:val="en-US"/>
        </w:rPr>
        <w:t xml:space="preserve"> </w:t>
      </w:r>
      <w:r w:rsidR="00F17979">
        <w:rPr>
          <w:rFonts w:eastAsia="Times New Roman"/>
          <w:sz w:val="24"/>
          <w:szCs w:val="24"/>
          <w:lang w:val="en-US"/>
        </w:rPr>
        <w:t>Federation</w:t>
      </w:r>
      <w:r w:rsidR="00F17979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law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in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force</w:t>
      </w:r>
      <w:r w:rsidR="009544C6">
        <w:rPr>
          <w:rFonts w:eastAsia="Times New Roman"/>
          <w:sz w:val="24"/>
          <w:szCs w:val="24"/>
          <w:lang w:val="en-US"/>
        </w:rPr>
        <w:t>,</w:t>
      </w:r>
      <w:r w:rsidR="00F17979">
        <w:rPr>
          <w:rFonts w:eastAsia="Times New Roman"/>
          <w:sz w:val="24"/>
          <w:szCs w:val="24"/>
          <w:lang w:val="en-US"/>
        </w:rPr>
        <w:t xml:space="preserve"> the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415FE2" w:rsidRPr="006E0017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415FE2" w:rsidRPr="006E0017">
        <w:rPr>
          <w:rFonts w:eastAsia="Times New Roman"/>
          <w:b/>
          <w:bCs/>
          <w:sz w:val="24"/>
          <w:szCs w:val="24"/>
          <w:lang w:val="en-US"/>
        </w:rPr>
        <w:t>)</w:t>
      </w:r>
      <w:r w:rsidRPr="006E001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and</w:t>
      </w:r>
      <w:r w:rsidRPr="006E001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Publisher</w:t>
      </w:r>
      <w:r w:rsidR="00415FE2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incur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property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liability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or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any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other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legal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liability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B03988">
        <w:rPr>
          <w:rFonts w:eastAsia="Times New Roman"/>
          <w:sz w:val="24"/>
          <w:szCs w:val="24"/>
          <w:lang w:val="en-US"/>
        </w:rPr>
        <w:t>for</w:t>
      </w:r>
      <w:r w:rsidR="00B0398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DF6F58">
        <w:rPr>
          <w:rFonts w:eastAsia="Times New Roman"/>
          <w:sz w:val="24"/>
          <w:szCs w:val="24"/>
          <w:lang w:val="en-US"/>
        </w:rPr>
        <w:t>not</w:t>
      </w:r>
      <w:r w:rsidR="00DF6F5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DF6F58">
        <w:rPr>
          <w:rFonts w:eastAsia="Times New Roman"/>
          <w:sz w:val="24"/>
          <w:szCs w:val="24"/>
          <w:lang w:val="en-US"/>
        </w:rPr>
        <w:t>discharging</w:t>
      </w:r>
      <w:r w:rsidR="00DF6F5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A23D21">
        <w:rPr>
          <w:rFonts w:eastAsia="Times New Roman"/>
          <w:sz w:val="24"/>
          <w:szCs w:val="24"/>
          <w:lang w:val="en-US"/>
        </w:rPr>
        <w:t>or</w:t>
      </w:r>
      <w:r w:rsidR="00A23D21" w:rsidRPr="006E0017">
        <w:rPr>
          <w:rFonts w:eastAsia="Times New Roman"/>
          <w:sz w:val="24"/>
          <w:szCs w:val="24"/>
          <w:lang w:val="en-US"/>
        </w:rPr>
        <w:t xml:space="preserve"> </w:t>
      </w:r>
      <w:r w:rsidR="00A23D21">
        <w:rPr>
          <w:rFonts w:eastAsia="Times New Roman"/>
          <w:sz w:val="24"/>
          <w:szCs w:val="24"/>
          <w:lang w:val="en-US"/>
        </w:rPr>
        <w:t>improperly</w:t>
      </w:r>
      <w:r w:rsidR="00A23D21" w:rsidRPr="006E0017">
        <w:rPr>
          <w:rFonts w:eastAsia="Times New Roman"/>
          <w:sz w:val="24"/>
          <w:szCs w:val="24"/>
          <w:lang w:val="en-US"/>
        </w:rPr>
        <w:t xml:space="preserve"> </w:t>
      </w:r>
      <w:r w:rsidR="00A23D21">
        <w:rPr>
          <w:rFonts w:eastAsia="Times New Roman"/>
          <w:sz w:val="24"/>
          <w:szCs w:val="24"/>
          <w:lang w:val="en-US"/>
        </w:rPr>
        <w:t>discharging</w:t>
      </w:r>
      <w:r w:rsidR="00A23D21" w:rsidRPr="006E0017">
        <w:rPr>
          <w:rFonts w:eastAsia="Times New Roman"/>
          <w:sz w:val="24"/>
          <w:szCs w:val="24"/>
          <w:lang w:val="en-US"/>
        </w:rPr>
        <w:t xml:space="preserve"> </w:t>
      </w:r>
      <w:r w:rsidR="00DF6F58">
        <w:rPr>
          <w:rFonts w:eastAsia="Times New Roman"/>
          <w:sz w:val="24"/>
          <w:szCs w:val="24"/>
          <w:lang w:val="en-US"/>
        </w:rPr>
        <w:t>their</w:t>
      </w:r>
      <w:r w:rsidR="00DF6F5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DF6F58">
        <w:rPr>
          <w:rFonts w:eastAsia="Times New Roman"/>
          <w:sz w:val="24"/>
          <w:szCs w:val="24"/>
          <w:lang w:val="en-US"/>
        </w:rPr>
        <w:t>obligations</w:t>
      </w:r>
      <w:r w:rsidR="00DF6F58" w:rsidRPr="006E0017">
        <w:rPr>
          <w:rFonts w:eastAsia="Times New Roman"/>
          <w:sz w:val="24"/>
          <w:szCs w:val="24"/>
          <w:lang w:val="en-US"/>
        </w:rPr>
        <w:t xml:space="preserve"> </w:t>
      </w:r>
      <w:r w:rsidR="00A23D21">
        <w:rPr>
          <w:rFonts w:eastAsia="Times New Roman"/>
          <w:sz w:val="24"/>
          <w:szCs w:val="24"/>
          <w:lang w:val="en-US"/>
        </w:rPr>
        <w:t>under</w:t>
      </w:r>
      <w:r w:rsidR="00A23D21" w:rsidRPr="006E0017">
        <w:rPr>
          <w:rFonts w:eastAsia="Times New Roman"/>
          <w:sz w:val="24"/>
          <w:szCs w:val="24"/>
          <w:lang w:val="en-US"/>
        </w:rPr>
        <w:t xml:space="preserve"> </w:t>
      </w:r>
      <w:r w:rsidR="00A23D21">
        <w:rPr>
          <w:rFonts w:eastAsia="Times New Roman"/>
          <w:sz w:val="24"/>
          <w:szCs w:val="24"/>
          <w:lang w:val="en-US"/>
        </w:rPr>
        <w:t>this</w:t>
      </w:r>
      <w:r w:rsidRPr="006E0017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Pr="006E0017">
        <w:rPr>
          <w:rFonts w:eastAsia="Times New Roman"/>
          <w:sz w:val="24"/>
          <w:szCs w:val="24"/>
          <w:lang w:val="en-US"/>
        </w:rPr>
        <w:t>.</w:t>
      </w:r>
    </w:p>
    <w:p w:rsidR="00FC6D14" w:rsidRPr="006E0017" w:rsidRDefault="00FC6D14" w:rsidP="00FC6D14">
      <w:pPr>
        <w:tabs>
          <w:tab w:val="left" w:pos="1167"/>
        </w:tabs>
        <w:rPr>
          <w:rFonts w:eastAsia="Times New Roman"/>
          <w:sz w:val="24"/>
          <w:szCs w:val="24"/>
          <w:lang w:val="en-US"/>
        </w:rPr>
      </w:pPr>
      <w:r w:rsidRPr="006E0017">
        <w:rPr>
          <w:rFonts w:eastAsia="Times New Roman"/>
          <w:sz w:val="24"/>
          <w:szCs w:val="24"/>
          <w:lang w:val="en-US"/>
        </w:rPr>
        <w:t>3.2. </w:t>
      </w:r>
      <w:r w:rsidR="006E0017">
        <w:rPr>
          <w:rFonts w:eastAsia="Times New Roman"/>
          <w:sz w:val="24"/>
          <w:szCs w:val="24"/>
          <w:lang w:val="en-US"/>
        </w:rPr>
        <w:t>The party that ha</w:t>
      </w:r>
      <w:r w:rsidR="00254551">
        <w:rPr>
          <w:rFonts w:eastAsia="Times New Roman"/>
          <w:sz w:val="24"/>
          <w:szCs w:val="24"/>
          <w:lang w:val="en-US"/>
        </w:rPr>
        <w:t>s improperly discharged or has</w:t>
      </w:r>
      <w:r w:rsidR="006E0017">
        <w:rPr>
          <w:rFonts w:eastAsia="Times New Roman"/>
          <w:sz w:val="24"/>
          <w:szCs w:val="24"/>
          <w:lang w:val="en-US"/>
        </w:rPr>
        <w:t xml:space="preserve"> not disc</w:t>
      </w:r>
      <w:r w:rsidR="00A24AD7">
        <w:rPr>
          <w:rFonts w:eastAsia="Times New Roman"/>
          <w:sz w:val="24"/>
          <w:szCs w:val="24"/>
          <w:lang w:val="en-US"/>
        </w:rPr>
        <w:t>harged their obligations under </w:t>
      </w:r>
      <w:r w:rsidR="006E0017">
        <w:rPr>
          <w:rFonts w:eastAsia="Times New Roman"/>
          <w:sz w:val="24"/>
          <w:szCs w:val="24"/>
          <w:lang w:val="en-US"/>
        </w:rPr>
        <w:t>this</w:t>
      </w:r>
      <w:r w:rsidRPr="006E0017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8771E4">
        <w:rPr>
          <w:rFonts w:eastAsia="Times New Roman"/>
          <w:sz w:val="24"/>
          <w:szCs w:val="24"/>
          <w:lang w:val="en-US"/>
        </w:rPr>
        <w:t xml:space="preserve"> is obliged to indemnify against losses</w:t>
      </w:r>
      <w:r w:rsidR="008771E4" w:rsidRPr="008771E4">
        <w:rPr>
          <w:rFonts w:eastAsia="Times New Roman"/>
          <w:sz w:val="24"/>
          <w:szCs w:val="24"/>
          <w:lang w:val="en-US"/>
        </w:rPr>
        <w:t xml:space="preserve"> </w:t>
      </w:r>
      <w:r w:rsidR="008771E4">
        <w:rPr>
          <w:rFonts w:eastAsia="Times New Roman"/>
          <w:sz w:val="24"/>
          <w:szCs w:val="24"/>
          <w:lang w:val="en-US"/>
        </w:rPr>
        <w:t>to the other</w:t>
      </w:r>
      <w:r w:rsidR="00EB21A8" w:rsidRPr="00EB21A8">
        <w:rPr>
          <w:rFonts w:eastAsia="Times New Roman"/>
          <w:sz w:val="24"/>
          <w:szCs w:val="24"/>
          <w:lang w:val="en-US"/>
        </w:rPr>
        <w:t xml:space="preserve"> </w:t>
      </w:r>
      <w:r w:rsidR="00EB21A8">
        <w:rPr>
          <w:rFonts w:eastAsia="Times New Roman"/>
          <w:sz w:val="24"/>
          <w:szCs w:val="24"/>
          <w:lang w:val="en-US"/>
        </w:rPr>
        <w:t>Party</w:t>
      </w:r>
      <w:r w:rsidRPr="006E0017">
        <w:rPr>
          <w:rFonts w:eastAsia="Times New Roman"/>
          <w:sz w:val="24"/>
          <w:szCs w:val="24"/>
          <w:lang w:val="en-US"/>
        </w:rPr>
        <w:t xml:space="preserve">, </w:t>
      </w:r>
      <w:r w:rsidR="00EB21A8">
        <w:rPr>
          <w:rFonts w:eastAsia="Times New Roman"/>
          <w:sz w:val="24"/>
          <w:szCs w:val="24"/>
          <w:lang w:val="en-US"/>
        </w:rPr>
        <w:t xml:space="preserve">including </w:t>
      </w:r>
      <w:r w:rsidR="00177057">
        <w:rPr>
          <w:rFonts w:eastAsia="Times New Roman"/>
          <w:sz w:val="24"/>
          <w:szCs w:val="24"/>
          <w:lang w:val="en-US"/>
        </w:rPr>
        <w:t>an </w:t>
      </w:r>
      <w:r w:rsidR="00EB21A8">
        <w:rPr>
          <w:rFonts w:eastAsia="Times New Roman"/>
          <w:sz w:val="24"/>
          <w:szCs w:val="24"/>
          <w:lang w:val="en-US"/>
        </w:rPr>
        <w:t>expectation loss</w:t>
      </w:r>
      <w:r w:rsidRPr="006E0017">
        <w:rPr>
          <w:rFonts w:eastAsia="Times New Roman"/>
          <w:sz w:val="24"/>
          <w:szCs w:val="24"/>
          <w:lang w:val="en-US"/>
        </w:rPr>
        <w:t>.</w:t>
      </w:r>
    </w:p>
    <w:p w:rsidR="00FC6D14" w:rsidRPr="006E0017" w:rsidRDefault="00FC6D14" w:rsidP="00FC6D14">
      <w:pPr>
        <w:tabs>
          <w:tab w:val="left" w:pos="4020"/>
        </w:tabs>
        <w:rPr>
          <w:rFonts w:eastAsia="Times New Roman"/>
          <w:b/>
          <w:bCs/>
          <w:sz w:val="24"/>
          <w:szCs w:val="24"/>
          <w:lang w:val="en-US"/>
        </w:rPr>
      </w:pPr>
    </w:p>
    <w:p w:rsidR="00FC6D14" w:rsidRPr="00BD0FB5" w:rsidRDefault="00FC6D14" w:rsidP="0077535C">
      <w:pPr>
        <w:tabs>
          <w:tab w:val="left" w:pos="4020"/>
        </w:tabs>
        <w:ind w:firstLine="0"/>
        <w:jc w:val="center"/>
        <w:rPr>
          <w:rFonts w:eastAsia="Times New Roman"/>
          <w:b/>
          <w:bCs/>
          <w:sz w:val="24"/>
          <w:szCs w:val="24"/>
          <w:lang w:val="en-US"/>
        </w:rPr>
      </w:pPr>
      <w:r w:rsidRPr="00BD0FB5">
        <w:rPr>
          <w:rFonts w:eastAsia="Times New Roman"/>
          <w:b/>
          <w:bCs/>
          <w:sz w:val="24"/>
          <w:szCs w:val="24"/>
          <w:lang w:val="en-US"/>
        </w:rPr>
        <w:t>4. </w:t>
      </w:r>
      <w:r w:rsidR="000E1312">
        <w:rPr>
          <w:rFonts w:eastAsia="Times New Roman"/>
          <w:b/>
          <w:bCs/>
          <w:sz w:val="24"/>
          <w:szCs w:val="24"/>
          <w:lang w:val="en-US"/>
        </w:rPr>
        <w:t>Confidentiality</w:t>
      </w:r>
    </w:p>
    <w:p w:rsidR="00FC6D14" w:rsidRPr="009544C6" w:rsidRDefault="00FC6D14" w:rsidP="00FC6D14">
      <w:pPr>
        <w:tabs>
          <w:tab w:val="left" w:pos="1119"/>
        </w:tabs>
        <w:rPr>
          <w:rFonts w:eastAsia="Times New Roman"/>
          <w:sz w:val="24"/>
          <w:szCs w:val="24"/>
          <w:lang w:val="en-US"/>
        </w:rPr>
      </w:pPr>
      <w:r w:rsidRPr="009544C6">
        <w:rPr>
          <w:rFonts w:eastAsia="Times New Roman"/>
          <w:sz w:val="24"/>
          <w:szCs w:val="24"/>
          <w:lang w:val="en-US"/>
        </w:rPr>
        <w:t>4.1. </w:t>
      </w:r>
      <w:r w:rsidR="009544C6">
        <w:rPr>
          <w:rFonts w:eastAsia="Times New Roman"/>
          <w:sz w:val="24"/>
          <w:szCs w:val="24"/>
          <w:lang w:val="en-US"/>
        </w:rPr>
        <w:t>The</w:t>
      </w:r>
      <w:r w:rsidR="009544C6" w:rsidRPr="009544C6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conditions</w:t>
      </w:r>
      <w:r w:rsidR="009544C6" w:rsidRPr="009544C6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of</w:t>
      </w:r>
      <w:r w:rsidR="009544C6" w:rsidRPr="009544C6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this</w:t>
      </w:r>
      <w:r w:rsidRPr="009544C6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9544C6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and</w:t>
      </w:r>
      <w:r w:rsidR="009544C6" w:rsidRPr="009544C6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Addenda</w:t>
      </w:r>
      <w:r w:rsidR="009544C6" w:rsidRPr="009544C6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are</w:t>
      </w:r>
      <w:r w:rsidR="009544C6" w:rsidRPr="009544C6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confidential</w:t>
      </w:r>
      <w:r w:rsidR="009544C6" w:rsidRPr="009544C6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and</w:t>
      </w:r>
      <w:r w:rsidR="009544C6" w:rsidRPr="009544C6">
        <w:rPr>
          <w:rFonts w:eastAsia="Times New Roman"/>
          <w:sz w:val="24"/>
          <w:szCs w:val="24"/>
          <w:lang w:val="en-US"/>
        </w:rPr>
        <w:t xml:space="preserve"> </w:t>
      </w:r>
      <w:r w:rsidR="00A24AD7">
        <w:rPr>
          <w:rFonts w:eastAsia="Times New Roman"/>
          <w:sz w:val="24"/>
          <w:szCs w:val="24"/>
          <w:lang w:val="en-US"/>
        </w:rPr>
        <w:t>not liable to </w:t>
      </w:r>
      <w:r w:rsidR="009544C6">
        <w:rPr>
          <w:rFonts w:eastAsia="Times New Roman"/>
          <w:sz w:val="24"/>
          <w:szCs w:val="24"/>
          <w:lang w:val="en-US"/>
        </w:rPr>
        <w:t>disclosure</w:t>
      </w:r>
      <w:r w:rsidRPr="009544C6">
        <w:rPr>
          <w:rFonts w:eastAsia="Times New Roman"/>
          <w:sz w:val="24"/>
          <w:szCs w:val="24"/>
          <w:lang w:val="en-US"/>
        </w:rPr>
        <w:t>.</w:t>
      </w:r>
    </w:p>
    <w:p w:rsidR="00FC6D14" w:rsidRDefault="00FC6D14" w:rsidP="00FC6D14">
      <w:pPr>
        <w:ind w:firstLine="397"/>
        <w:rPr>
          <w:sz w:val="24"/>
          <w:szCs w:val="24"/>
          <w:lang w:val="en-US"/>
        </w:rPr>
      </w:pPr>
    </w:p>
    <w:p w:rsidR="00B00335" w:rsidRDefault="00B00335" w:rsidP="00FC6D14">
      <w:pPr>
        <w:ind w:firstLine="397"/>
        <w:rPr>
          <w:sz w:val="24"/>
          <w:szCs w:val="24"/>
          <w:lang w:val="en-US"/>
        </w:rPr>
      </w:pPr>
    </w:p>
    <w:p w:rsidR="00B00335" w:rsidRPr="009544C6" w:rsidRDefault="00B00335" w:rsidP="00FC6D14">
      <w:pPr>
        <w:ind w:firstLine="397"/>
        <w:rPr>
          <w:sz w:val="24"/>
          <w:szCs w:val="24"/>
          <w:lang w:val="en-US"/>
        </w:rPr>
      </w:pPr>
    </w:p>
    <w:p w:rsidR="00FC6D14" w:rsidRPr="00D37959" w:rsidRDefault="00FC6D14" w:rsidP="0077535C">
      <w:pPr>
        <w:ind w:firstLine="0"/>
        <w:jc w:val="center"/>
        <w:rPr>
          <w:sz w:val="24"/>
          <w:szCs w:val="24"/>
          <w:lang w:val="en-US"/>
        </w:rPr>
      </w:pPr>
      <w:r w:rsidRPr="00D37959">
        <w:rPr>
          <w:rFonts w:eastAsia="Times New Roman"/>
          <w:b/>
          <w:bCs/>
          <w:sz w:val="24"/>
          <w:szCs w:val="24"/>
          <w:lang w:val="en-US"/>
        </w:rPr>
        <w:lastRenderedPageBreak/>
        <w:t xml:space="preserve">5. </w:t>
      </w:r>
      <w:r w:rsidR="000E1312">
        <w:rPr>
          <w:rFonts w:eastAsia="Times New Roman"/>
          <w:b/>
          <w:bCs/>
          <w:sz w:val="24"/>
          <w:szCs w:val="24"/>
          <w:lang w:val="en-US"/>
        </w:rPr>
        <w:t>Final</w:t>
      </w:r>
      <w:r w:rsidR="000E1312" w:rsidRPr="00D37959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0E1312">
        <w:rPr>
          <w:rFonts w:eastAsia="Times New Roman"/>
          <w:b/>
          <w:bCs/>
          <w:sz w:val="24"/>
          <w:szCs w:val="24"/>
          <w:lang w:val="en-US"/>
        </w:rPr>
        <w:t>provisions</w:t>
      </w:r>
    </w:p>
    <w:p w:rsidR="00FC6D14" w:rsidRPr="001A6F94" w:rsidRDefault="00FC6D14" w:rsidP="00FC6D14">
      <w:pPr>
        <w:rPr>
          <w:sz w:val="24"/>
          <w:szCs w:val="24"/>
          <w:lang w:val="en-US"/>
        </w:rPr>
      </w:pPr>
      <w:r w:rsidRPr="001A6F94">
        <w:rPr>
          <w:rFonts w:eastAsia="Times New Roman"/>
          <w:sz w:val="24"/>
          <w:szCs w:val="24"/>
          <w:lang w:val="en-US"/>
        </w:rPr>
        <w:t>5.1. </w:t>
      </w:r>
      <w:r w:rsidR="009544C6">
        <w:rPr>
          <w:rFonts w:eastAsia="Times New Roman"/>
          <w:sz w:val="24"/>
          <w:szCs w:val="24"/>
          <w:lang w:val="en-US"/>
        </w:rPr>
        <w:t>The</w:t>
      </w:r>
      <w:r w:rsidR="009544C6" w:rsidRPr="001A6F94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Parties</w:t>
      </w:r>
      <w:r w:rsidR="009544C6" w:rsidRPr="001A6F94">
        <w:rPr>
          <w:rFonts w:eastAsia="Times New Roman"/>
          <w:sz w:val="24"/>
          <w:szCs w:val="24"/>
          <w:lang w:val="en-US"/>
        </w:rPr>
        <w:t xml:space="preserve">’ </w:t>
      </w:r>
      <w:r w:rsidR="009544C6">
        <w:rPr>
          <w:rFonts w:eastAsia="Times New Roman"/>
          <w:sz w:val="24"/>
          <w:szCs w:val="24"/>
          <w:lang w:val="en-US"/>
        </w:rPr>
        <w:t>all</w:t>
      </w:r>
      <w:r w:rsidR="009544C6" w:rsidRPr="001A6F94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disputes</w:t>
      </w:r>
      <w:r w:rsidR="009544C6" w:rsidRPr="001A6F94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and</w:t>
      </w:r>
      <w:r w:rsidR="009544C6" w:rsidRPr="001A6F94">
        <w:rPr>
          <w:rFonts w:eastAsia="Times New Roman"/>
          <w:sz w:val="24"/>
          <w:szCs w:val="24"/>
          <w:lang w:val="en-US"/>
        </w:rPr>
        <w:t xml:space="preserve"> </w:t>
      </w:r>
      <w:r w:rsidR="009544C6">
        <w:rPr>
          <w:rFonts w:eastAsia="Times New Roman"/>
          <w:sz w:val="24"/>
          <w:szCs w:val="24"/>
          <w:lang w:val="en-US"/>
        </w:rPr>
        <w:t>disagreements</w:t>
      </w:r>
      <w:r w:rsidR="009544C6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arising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from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A73D64">
        <w:rPr>
          <w:rFonts w:eastAsia="Times New Roman"/>
          <w:sz w:val="24"/>
          <w:szCs w:val="24"/>
          <w:lang w:val="en-US"/>
        </w:rPr>
        <w:t>the</w:t>
      </w:r>
      <w:r w:rsidRPr="001A6F94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1A6F94" w:rsidRPr="001A6F94">
        <w:rPr>
          <w:rFonts w:eastAsia="Times New Roman"/>
          <w:b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conditions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5538FA">
        <w:rPr>
          <w:rFonts w:eastAsia="Times New Roman"/>
          <w:sz w:val="24"/>
          <w:szCs w:val="24"/>
          <w:lang w:val="en-US"/>
        </w:rPr>
        <w:t>shall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be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settled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by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negotiations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, </w:t>
      </w:r>
      <w:r w:rsidR="001A6F94">
        <w:rPr>
          <w:rFonts w:eastAsia="Times New Roman"/>
          <w:sz w:val="24"/>
          <w:szCs w:val="24"/>
          <w:lang w:val="en-US"/>
        </w:rPr>
        <w:t>and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if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they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are</w:t>
      </w:r>
      <w:r w:rsidR="001A6F94" w:rsidRPr="001A6F94">
        <w:rPr>
          <w:rFonts w:eastAsia="Times New Roman"/>
          <w:sz w:val="24"/>
          <w:szCs w:val="24"/>
          <w:lang w:val="en-US"/>
        </w:rPr>
        <w:t xml:space="preserve"> </w:t>
      </w:r>
      <w:r w:rsidR="001A6F94">
        <w:rPr>
          <w:rFonts w:eastAsia="Times New Roman"/>
          <w:sz w:val="24"/>
          <w:szCs w:val="24"/>
          <w:lang w:val="en-US"/>
        </w:rPr>
        <w:t>unproductive</w:t>
      </w:r>
      <w:r w:rsidRPr="001A6F94">
        <w:rPr>
          <w:rFonts w:eastAsia="Times New Roman"/>
          <w:sz w:val="24"/>
          <w:szCs w:val="24"/>
          <w:lang w:val="en-US"/>
        </w:rPr>
        <w:t xml:space="preserve">, </w:t>
      </w:r>
      <w:r w:rsidR="001A6F94">
        <w:rPr>
          <w:rFonts w:eastAsia="Times New Roman"/>
          <w:sz w:val="24"/>
          <w:szCs w:val="24"/>
          <w:lang w:val="en-US"/>
        </w:rPr>
        <w:t>these disputes shall be presented before a court under the law of the Russian Federation</w:t>
      </w:r>
      <w:r w:rsidR="00D37959">
        <w:rPr>
          <w:rFonts w:eastAsia="Times New Roman"/>
          <w:sz w:val="24"/>
          <w:szCs w:val="24"/>
          <w:lang w:val="en-US"/>
        </w:rPr>
        <w:t xml:space="preserve"> in force</w:t>
      </w:r>
      <w:r w:rsidRPr="001A6F94">
        <w:rPr>
          <w:rFonts w:eastAsia="Times New Roman"/>
          <w:sz w:val="24"/>
          <w:szCs w:val="24"/>
          <w:lang w:val="en-US"/>
        </w:rPr>
        <w:t>.</w:t>
      </w:r>
    </w:p>
    <w:p w:rsidR="00FC6D14" w:rsidRPr="00254551" w:rsidRDefault="00FC6D14" w:rsidP="00FC6D14">
      <w:pPr>
        <w:rPr>
          <w:sz w:val="24"/>
          <w:szCs w:val="24"/>
          <w:lang w:val="en-US"/>
        </w:rPr>
      </w:pPr>
      <w:r w:rsidRPr="00254551">
        <w:rPr>
          <w:rFonts w:eastAsia="Times New Roman"/>
          <w:sz w:val="24"/>
          <w:szCs w:val="24"/>
          <w:lang w:val="en-US"/>
        </w:rPr>
        <w:t>5.2. </w:t>
      </w:r>
      <w:r w:rsidR="00254551">
        <w:rPr>
          <w:rFonts w:eastAsia="Times New Roman"/>
          <w:sz w:val="24"/>
          <w:szCs w:val="24"/>
          <w:lang w:val="en-US"/>
        </w:rPr>
        <w:t>This</w:t>
      </w:r>
      <w:r w:rsidRPr="00254551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254551">
        <w:rPr>
          <w:rFonts w:eastAsia="Times New Roman"/>
          <w:sz w:val="24"/>
          <w:szCs w:val="24"/>
          <w:lang w:val="en-US"/>
        </w:rPr>
        <w:t xml:space="preserve"> </w:t>
      </w:r>
      <w:r w:rsidR="00254551">
        <w:rPr>
          <w:rFonts w:eastAsia="Times New Roman"/>
          <w:sz w:val="24"/>
          <w:szCs w:val="24"/>
          <w:lang w:val="en-US"/>
        </w:rPr>
        <w:t>shall come into force when the both Parties sign it</w:t>
      </w:r>
      <w:r w:rsidRPr="00254551">
        <w:rPr>
          <w:rFonts w:eastAsia="Times New Roman"/>
          <w:sz w:val="24"/>
          <w:szCs w:val="24"/>
          <w:lang w:val="en-US"/>
        </w:rPr>
        <w:t>.</w:t>
      </w:r>
    </w:p>
    <w:p w:rsidR="00FC6D14" w:rsidRPr="00A55582" w:rsidRDefault="00FC6D14" w:rsidP="00FC6D14">
      <w:pPr>
        <w:rPr>
          <w:rFonts w:eastAsia="Times New Roman"/>
          <w:sz w:val="24"/>
          <w:szCs w:val="24"/>
          <w:lang w:val="en-US"/>
        </w:rPr>
      </w:pPr>
      <w:r w:rsidRPr="00A55582">
        <w:rPr>
          <w:rFonts w:eastAsia="Times New Roman"/>
          <w:sz w:val="24"/>
          <w:szCs w:val="24"/>
          <w:lang w:val="en-US"/>
        </w:rPr>
        <w:t>5.3. </w:t>
      </w:r>
      <w:r w:rsidR="00254551">
        <w:rPr>
          <w:rFonts w:eastAsia="Times New Roman"/>
          <w:sz w:val="24"/>
          <w:szCs w:val="24"/>
          <w:lang w:val="en-US"/>
        </w:rPr>
        <w:t>This</w:t>
      </w:r>
      <w:r w:rsidRPr="00A55582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A55582">
        <w:rPr>
          <w:rFonts w:eastAsia="Times New Roman"/>
          <w:sz w:val="24"/>
          <w:szCs w:val="24"/>
          <w:lang w:val="en-US"/>
        </w:rPr>
        <w:t xml:space="preserve"> </w:t>
      </w:r>
      <w:r w:rsidR="00A55582">
        <w:rPr>
          <w:rFonts w:eastAsia="Times New Roman"/>
          <w:sz w:val="24"/>
          <w:szCs w:val="24"/>
          <w:lang w:val="en-US"/>
        </w:rPr>
        <w:t>shall remain in force until the Parties fully complete</w:t>
      </w:r>
      <w:r w:rsidRPr="00A55582">
        <w:rPr>
          <w:rFonts w:eastAsia="Times New Roman"/>
          <w:sz w:val="24"/>
          <w:szCs w:val="24"/>
          <w:lang w:val="en-US"/>
        </w:rPr>
        <w:t xml:space="preserve"> </w:t>
      </w:r>
      <w:r w:rsidR="00A55582">
        <w:rPr>
          <w:rFonts w:eastAsia="Times New Roman"/>
          <w:sz w:val="24"/>
          <w:szCs w:val="24"/>
          <w:lang w:val="en-US"/>
        </w:rPr>
        <w:t>their obligations under it</w:t>
      </w:r>
      <w:r w:rsidRPr="00A55582">
        <w:rPr>
          <w:rFonts w:eastAsia="Times New Roman"/>
          <w:sz w:val="24"/>
          <w:szCs w:val="24"/>
          <w:lang w:val="en-US"/>
        </w:rPr>
        <w:t>.</w:t>
      </w:r>
    </w:p>
    <w:p w:rsidR="00FC6D14" w:rsidRPr="00DA2D19" w:rsidRDefault="00FC6D14" w:rsidP="00FC6D14">
      <w:pPr>
        <w:rPr>
          <w:sz w:val="24"/>
          <w:szCs w:val="24"/>
          <w:lang w:val="en-US"/>
        </w:rPr>
      </w:pPr>
      <w:r w:rsidRPr="005538FA">
        <w:rPr>
          <w:rFonts w:eastAsia="Times New Roman"/>
          <w:sz w:val="24"/>
          <w:szCs w:val="24"/>
          <w:lang w:val="en-US"/>
        </w:rPr>
        <w:t>5.4. </w:t>
      </w:r>
      <w:r w:rsidR="005538FA">
        <w:rPr>
          <w:rFonts w:eastAsia="Times New Roman"/>
          <w:sz w:val="24"/>
          <w:szCs w:val="24"/>
          <w:lang w:val="en-US"/>
        </w:rPr>
        <w:t>This</w:t>
      </w:r>
      <w:r w:rsidRPr="005538FA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5538FA">
        <w:rPr>
          <w:rFonts w:eastAsia="Times New Roman"/>
          <w:sz w:val="24"/>
          <w:szCs w:val="24"/>
          <w:lang w:val="en-US"/>
        </w:rPr>
        <w:t xml:space="preserve"> </w:t>
      </w:r>
      <w:r w:rsidR="005538FA">
        <w:rPr>
          <w:rFonts w:eastAsia="Times New Roman"/>
          <w:sz w:val="24"/>
          <w:szCs w:val="24"/>
          <w:lang w:val="en-US"/>
        </w:rPr>
        <w:t>may be terminated if the both Parties agree</w:t>
      </w:r>
      <w:r w:rsidR="00DA2D19">
        <w:rPr>
          <w:rFonts w:eastAsia="Times New Roman"/>
          <w:sz w:val="24"/>
          <w:szCs w:val="24"/>
          <w:lang w:val="en-US"/>
        </w:rPr>
        <w:t xml:space="preserve"> to</w:t>
      </w:r>
      <w:r w:rsidR="005538FA">
        <w:rPr>
          <w:rFonts w:eastAsia="Times New Roman"/>
          <w:sz w:val="24"/>
          <w:szCs w:val="24"/>
          <w:lang w:val="en-US"/>
        </w:rPr>
        <w:t xml:space="preserve"> sign the relevant </w:t>
      </w:r>
      <w:r w:rsidR="00DA2D19">
        <w:rPr>
          <w:rFonts w:eastAsia="Times New Roman"/>
          <w:sz w:val="24"/>
          <w:szCs w:val="24"/>
          <w:lang w:val="en-US"/>
        </w:rPr>
        <w:t>termination agreement</w:t>
      </w:r>
      <w:r w:rsidRPr="00DA2D19">
        <w:rPr>
          <w:rFonts w:eastAsia="Times New Roman"/>
          <w:sz w:val="24"/>
          <w:szCs w:val="24"/>
          <w:lang w:val="en-US"/>
        </w:rPr>
        <w:t>.</w:t>
      </w:r>
    </w:p>
    <w:p w:rsidR="00FC6D14" w:rsidRPr="00DA2D19" w:rsidRDefault="00FC6D14" w:rsidP="00FC6D14">
      <w:pPr>
        <w:rPr>
          <w:sz w:val="24"/>
          <w:szCs w:val="24"/>
          <w:lang w:val="en-US"/>
        </w:rPr>
      </w:pPr>
      <w:r w:rsidRPr="00DA2D19">
        <w:rPr>
          <w:rFonts w:eastAsia="Times New Roman"/>
          <w:sz w:val="24"/>
          <w:szCs w:val="24"/>
          <w:lang w:val="en-US"/>
        </w:rPr>
        <w:t>5.5. </w:t>
      </w:r>
      <w:r w:rsidR="00DA2D19">
        <w:rPr>
          <w:rFonts w:eastAsia="Times New Roman"/>
          <w:sz w:val="24"/>
          <w:szCs w:val="24"/>
          <w:lang w:val="en-US"/>
        </w:rPr>
        <w:t>The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unilateral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termination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of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this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is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possible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as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the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law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in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force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requires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or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by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court</w:t>
      </w:r>
      <w:r w:rsidR="00DA2D19" w:rsidRPr="00DA2D19">
        <w:rPr>
          <w:rFonts w:eastAsia="Times New Roman"/>
          <w:sz w:val="24"/>
          <w:szCs w:val="24"/>
          <w:lang w:val="en-US"/>
        </w:rPr>
        <w:t xml:space="preserve"> </w:t>
      </w:r>
      <w:r w:rsidR="00DA2D19">
        <w:rPr>
          <w:rFonts w:eastAsia="Times New Roman"/>
          <w:sz w:val="24"/>
          <w:szCs w:val="24"/>
          <w:lang w:val="en-US"/>
        </w:rPr>
        <w:t>order</w:t>
      </w:r>
      <w:r w:rsidRPr="00DA2D19">
        <w:rPr>
          <w:rFonts w:eastAsia="Times New Roman"/>
          <w:sz w:val="24"/>
          <w:szCs w:val="24"/>
          <w:lang w:val="en-US"/>
        </w:rPr>
        <w:t>.</w:t>
      </w:r>
    </w:p>
    <w:p w:rsidR="00FC6D14" w:rsidRPr="00CE1993" w:rsidRDefault="00FC6D14" w:rsidP="00FC6D14">
      <w:pPr>
        <w:rPr>
          <w:sz w:val="24"/>
          <w:szCs w:val="24"/>
          <w:lang w:val="en-US"/>
        </w:rPr>
      </w:pPr>
      <w:r w:rsidRPr="00CE1993">
        <w:rPr>
          <w:rFonts w:eastAsia="Times New Roman"/>
          <w:sz w:val="24"/>
          <w:szCs w:val="24"/>
          <w:lang w:val="en-US"/>
        </w:rPr>
        <w:t>5.6. </w:t>
      </w:r>
      <w:r w:rsidR="00CE1993">
        <w:rPr>
          <w:rFonts w:eastAsia="Times New Roman"/>
          <w:sz w:val="24"/>
          <w:szCs w:val="24"/>
          <w:lang w:val="en-US"/>
        </w:rPr>
        <w:t>Any amendments and addenda to this</w:t>
      </w:r>
      <w:r w:rsidRPr="00CE1993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CE1993">
        <w:rPr>
          <w:rFonts w:eastAsia="Times New Roman"/>
          <w:sz w:val="24"/>
          <w:szCs w:val="24"/>
          <w:lang w:val="en-US"/>
        </w:rPr>
        <w:t xml:space="preserve"> </w:t>
      </w:r>
      <w:r w:rsidR="00CE1993">
        <w:rPr>
          <w:rFonts w:eastAsia="Times New Roman"/>
          <w:sz w:val="24"/>
          <w:szCs w:val="24"/>
          <w:lang w:val="en-US"/>
        </w:rPr>
        <w:t xml:space="preserve">shall be valid only </w:t>
      </w:r>
      <w:r w:rsidR="002176D7">
        <w:rPr>
          <w:rFonts w:eastAsia="Times New Roman"/>
          <w:sz w:val="24"/>
          <w:szCs w:val="24"/>
          <w:lang w:val="en-US"/>
        </w:rPr>
        <w:t>if</w:t>
      </w:r>
      <w:r w:rsidR="00CE1993">
        <w:rPr>
          <w:rFonts w:eastAsia="Times New Roman"/>
          <w:sz w:val="24"/>
          <w:szCs w:val="24"/>
          <w:lang w:val="en-US"/>
        </w:rPr>
        <w:t xml:space="preserve"> they are made in writing and the both Parties of this</w:t>
      </w:r>
      <w:r w:rsidR="00CE1993" w:rsidRPr="00CE1993">
        <w:rPr>
          <w:rFonts w:eastAsia="Times New Roman"/>
          <w:sz w:val="24"/>
          <w:szCs w:val="24"/>
          <w:lang w:val="en-US"/>
        </w:rPr>
        <w:t xml:space="preserve"> </w:t>
      </w:r>
      <w:r w:rsidR="00CE1993">
        <w:rPr>
          <w:rFonts w:eastAsia="Times New Roman"/>
          <w:b/>
          <w:sz w:val="24"/>
          <w:szCs w:val="24"/>
          <w:lang w:val="en-US"/>
        </w:rPr>
        <w:t>Agreement</w:t>
      </w:r>
      <w:r w:rsidR="00CE1993">
        <w:rPr>
          <w:rFonts w:eastAsia="Times New Roman"/>
          <w:sz w:val="24"/>
          <w:szCs w:val="24"/>
          <w:lang w:val="en-US"/>
        </w:rPr>
        <w:t xml:space="preserve"> sign them</w:t>
      </w:r>
      <w:r w:rsidRPr="00CE1993">
        <w:rPr>
          <w:rFonts w:eastAsia="Times New Roman"/>
          <w:sz w:val="24"/>
          <w:szCs w:val="24"/>
          <w:lang w:val="en-US"/>
        </w:rPr>
        <w:t>.</w:t>
      </w:r>
    </w:p>
    <w:p w:rsidR="00FC6D14" w:rsidRPr="00A7521A" w:rsidRDefault="00FC6D14" w:rsidP="00FC6D14">
      <w:pPr>
        <w:rPr>
          <w:sz w:val="24"/>
          <w:szCs w:val="24"/>
          <w:lang w:val="en-US"/>
        </w:rPr>
      </w:pPr>
      <w:r w:rsidRPr="00A7521A">
        <w:rPr>
          <w:rFonts w:eastAsia="Times New Roman"/>
          <w:sz w:val="24"/>
          <w:szCs w:val="24"/>
          <w:lang w:val="en-US"/>
        </w:rPr>
        <w:t>5.7. </w:t>
      </w:r>
      <w:r w:rsidR="00D413B5">
        <w:rPr>
          <w:rFonts w:eastAsia="Times New Roman"/>
          <w:sz w:val="24"/>
          <w:szCs w:val="24"/>
          <w:lang w:val="en-US"/>
        </w:rPr>
        <w:t>In</w:t>
      </w:r>
      <w:r w:rsidR="00D413B5" w:rsidRPr="00A7521A">
        <w:rPr>
          <w:rFonts w:eastAsia="Times New Roman"/>
          <w:sz w:val="24"/>
          <w:szCs w:val="24"/>
          <w:lang w:val="en-US"/>
        </w:rPr>
        <w:t xml:space="preserve"> </w:t>
      </w:r>
      <w:r w:rsidR="00D413B5">
        <w:rPr>
          <w:rFonts w:eastAsia="Times New Roman"/>
          <w:sz w:val="24"/>
          <w:szCs w:val="24"/>
          <w:lang w:val="en-US"/>
        </w:rPr>
        <w:t>any</w:t>
      </w:r>
      <w:r w:rsidR="00D413B5" w:rsidRPr="00A7521A">
        <w:rPr>
          <w:rFonts w:eastAsia="Times New Roman"/>
          <w:sz w:val="24"/>
          <w:szCs w:val="24"/>
          <w:lang w:val="en-US"/>
        </w:rPr>
        <w:t xml:space="preserve"> </w:t>
      </w:r>
      <w:r w:rsidR="00D413B5">
        <w:rPr>
          <w:rFonts w:eastAsia="Times New Roman"/>
          <w:sz w:val="24"/>
          <w:szCs w:val="24"/>
          <w:lang w:val="en-US"/>
        </w:rPr>
        <w:t>matter</w:t>
      </w:r>
      <w:r w:rsidR="00D413B5" w:rsidRPr="00A7521A">
        <w:rPr>
          <w:rFonts w:eastAsia="Times New Roman"/>
          <w:sz w:val="24"/>
          <w:szCs w:val="24"/>
          <w:lang w:val="en-US"/>
        </w:rPr>
        <w:t xml:space="preserve"> </w:t>
      </w:r>
      <w:r w:rsidR="00D413B5">
        <w:rPr>
          <w:rFonts w:eastAsia="Times New Roman"/>
          <w:sz w:val="24"/>
          <w:szCs w:val="24"/>
          <w:lang w:val="en-US"/>
        </w:rPr>
        <w:t>not</w:t>
      </w:r>
      <w:r w:rsidR="00D413B5" w:rsidRPr="00A7521A">
        <w:rPr>
          <w:rFonts w:eastAsia="Times New Roman"/>
          <w:sz w:val="24"/>
          <w:szCs w:val="24"/>
          <w:lang w:val="en-US"/>
        </w:rPr>
        <w:t xml:space="preserve"> </w:t>
      </w:r>
      <w:r w:rsidR="00D413B5">
        <w:rPr>
          <w:rFonts w:eastAsia="Times New Roman"/>
          <w:sz w:val="24"/>
          <w:szCs w:val="24"/>
          <w:lang w:val="en-US"/>
        </w:rPr>
        <w:t>covered</w:t>
      </w:r>
      <w:r w:rsidR="00D413B5" w:rsidRPr="00A7521A">
        <w:rPr>
          <w:rFonts w:eastAsia="Times New Roman"/>
          <w:sz w:val="24"/>
          <w:szCs w:val="24"/>
          <w:lang w:val="en-US"/>
        </w:rPr>
        <w:t xml:space="preserve"> </w:t>
      </w:r>
      <w:r w:rsidR="00D413B5">
        <w:rPr>
          <w:rFonts w:eastAsia="Times New Roman"/>
          <w:sz w:val="24"/>
          <w:szCs w:val="24"/>
          <w:lang w:val="en-US"/>
        </w:rPr>
        <w:t>by</w:t>
      </w:r>
      <w:r w:rsidR="00D413B5" w:rsidRPr="00A7521A">
        <w:rPr>
          <w:rFonts w:eastAsia="Times New Roman"/>
          <w:sz w:val="24"/>
          <w:szCs w:val="24"/>
          <w:lang w:val="en-US"/>
        </w:rPr>
        <w:t xml:space="preserve"> </w:t>
      </w:r>
      <w:r w:rsidR="00D413B5">
        <w:rPr>
          <w:rFonts w:eastAsia="Times New Roman"/>
          <w:sz w:val="24"/>
          <w:szCs w:val="24"/>
          <w:lang w:val="en-US"/>
        </w:rPr>
        <w:t>this</w:t>
      </w:r>
      <w:r w:rsidRPr="00A7521A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Pr="00A7521A">
        <w:rPr>
          <w:rFonts w:eastAsia="Times New Roman"/>
          <w:sz w:val="24"/>
          <w:szCs w:val="24"/>
          <w:lang w:val="en-US"/>
        </w:rPr>
        <w:t xml:space="preserve">, </w:t>
      </w:r>
      <w:r w:rsidR="00D413B5">
        <w:rPr>
          <w:rFonts w:eastAsia="Times New Roman"/>
          <w:sz w:val="24"/>
          <w:szCs w:val="24"/>
          <w:lang w:val="en-US"/>
        </w:rPr>
        <w:t>the</w:t>
      </w:r>
      <w:r w:rsidR="00D413B5" w:rsidRPr="00A7521A">
        <w:rPr>
          <w:rFonts w:eastAsia="Times New Roman"/>
          <w:sz w:val="24"/>
          <w:szCs w:val="24"/>
          <w:lang w:val="en-US"/>
        </w:rPr>
        <w:t xml:space="preserve"> </w:t>
      </w:r>
      <w:r w:rsidR="00D413B5">
        <w:rPr>
          <w:rFonts w:eastAsia="Times New Roman"/>
          <w:sz w:val="24"/>
          <w:szCs w:val="24"/>
          <w:lang w:val="en-US"/>
        </w:rPr>
        <w:t>Parties</w:t>
      </w:r>
      <w:r w:rsidR="00D413B5" w:rsidRPr="00A7521A">
        <w:rPr>
          <w:rFonts w:eastAsia="Times New Roman"/>
          <w:sz w:val="24"/>
          <w:szCs w:val="24"/>
          <w:lang w:val="en-US"/>
        </w:rPr>
        <w:t xml:space="preserve"> </w:t>
      </w:r>
      <w:r w:rsidR="00A24AD7">
        <w:rPr>
          <w:rFonts w:eastAsia="Times New Roman"/>
          <w:sz w:val="24"/>
          <w:szCs w:val="24"/>
          <w:lang w:val="en-US"/>
        </w:rPr>
        <w:t>shall be governed by the </w:t>
      </w:r>
      <w:r w:rsidR="00F17979">
        <w:rPr>
          <w:rFonts w:eastAsia="Times New Roman"/>
          <w:sz w:val="24"/>
          <w:szCs w:val="24"/>
          <w:lang w:val="en-US"/>
        </w:rPr>
        <w:t xml:space="preserve">Russian Federation </w:t>
      </w:r>
      <w:r w:rsidR="00A7521A">
        <w:rPr>
          <w:rFonts w:eastAsia="Times New Roman"/>
          <w:sz w:val="24"/>
          <w:szCs w:val="24"/>
          <w:lang w:val="en-US"/>
        </w:rPr>
        <w:t>leg</w:t>
      </w:r>
      <w:r w:rsidR="00F17979">
        <w:rPr>
          <w:rFonts w:eastAsia="Times New Roman"/>
          <w:sz w:val="24"/>
          <w:szCs w:val="24"/>
          <w:lang w:val="en-US"/>
        </w:rPr>
        <w:t>islative</w:t>
      </w:r>
      <w:r w:rsidR="00A7521A">
        <w:rPr>
          <w:rFonts w:eastAsia="Times New Roman"/>
          <w:sz w:val="24"/>
          <w:szCs w:val="24"/>
          <w:lang w:val="en-US"/>
        </w:rPr>
        <w:t xml:space="preserve"> acts in force</w:t>
      </w:r>
      <w:r w:rsidRPr="00A7521A">
        <w:rPr>
          <w:rFonts w:eastAsia="Times New Roman"/>
          <w:sz w:val="24"/>
          <w:szCs w:val="24"/>
          <w:lang w:val="en-US"/>
        </w:rPr>
        <w:t>.</w:t>
      </w:r>
    </w:p>
    <w:p w:rsidR="00FC6D14" w:rsidRPr="00AE2F80" w:rsidRDefault="00FC6D14" w:rsidP="00FC6D14">
      <w:pPr>
        <w:rPr>
          <w:rFonts w:eastAsia="Times New Roman"/>
          <w:sz w:val="24"/>
          <w:szCs w:val="24"/>
          <w:lang w:val="en-US"/>
        </w:rPr>
      </w:pPr>
      <w:r w:rsidRPr="00AE2F80">
        <w:rPr>
          <w:rFonts w:eastAsia="Times New Roman"/>
          <w:sz w:val="24"/>
          <w:szCs w:val="24"/>
          <w:lang w:val="en-US"/>
        </w:rPr>
        <w:t>5.8. </w:t>
      </w:r>
      <w:r w:rsidR="00AE2F80">
        <w:rPr>
          <w:rFonts w:eastAsia="Times New Roman"/>
          <w:sz w:val="24"/>
          <w:szCs w:val="24"/>
          <w:lang w:val="en-US"/>
        </w:rPr>
        <w:t>This</w:t>
      </w:r>
      <w:r w:rsidRPr="00AE2F80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is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made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in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two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copies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of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equal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content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and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legal</w:t>
      </w:r>
      <w:r w:rsidR="00AE2F80" w:rsidRPr="00AE2F80">
        <w:rPr>
          <w:rFonts w:eastAsia="Times New Roman"/>
          <w:sz w:val="24"/>
          <w:szCs w:val="24"/>
          <w:lang w:val="en-US"/>
        </w:rPr>
        <w:t xml:space="preserve"> </w:t>
      </w:r>
      <w:r w:rsidR="00AE2F80">
        <w:rPr>
          <w:rFonts w:eastAsia="Times New Roman"/>
          <w:sz w:val="24"/>
          <w:szCs w:val="24"/>
          <w:lang w:val="en-US"/>
        </w:rPr>
        <w:t>force, one for each Party</w:t>
      </w:r>
      <w:r w:rsidRPr="00AE2F80">
        <w:rPr>
          <w:rFonts w:eastAsia="Times New Roman"/>
          <w:sz w:val="24"/>
          <w:szCs w:val="24"/>
          <w:lang w:val="en-US"/>
        </w:rPr>
        <w:t>.</w:t>
      </w:r>
    </w:p>
    <w:p w:rsidR="0098489A" w:rsidRPr="006E46BB" w:rsidRDefault="0098489A" w:rsidP="00FC6D14">
      <w:pPr>
        <w:rPr>
          <w:rFonts w:eastAsia="Times New Roman"/>
          <w:sz w:val="24"/>
          <w:szCs w:val="24"/>
          <w:lang w:val="en-US"/>
        </w:rPr>
      </w:pPr>
      <w:r w:rsidRPr="002A68F6">
        <w:rPr>
          <w:rFonts w:eastAsia="Times New Roman"/>
          <w:sz w:val="24"/>
          <w:szCs w:val="24"/>
          <w:lang w:val="en-US"/>
        </w:rPr>
        <w:t>5.9. </w:t>
      </w:r>
      <w:r w:rsidR="00AE2F80">
        <w:rPr>
          <w:rFonts w:eastAsia="Times New Roman"/>
          <w:sz w:val="24"/>
          <w:szCs w:val="24"/>
          <w:lang w:val="en-US"/>
        </w:rPr>
        <w:t>This</w:t>
      </w:r>
      <w:r w:rsidRPr="002A68F6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6D2D85" w:rsidRPr="002A68F6">
        <w:rPr>
          <w:rFonts w:eastAsia="Times New Roman"/>
          <w:sz w:val="24"/>
          <w:szCs w:val="24"/>
          <w:lang w:val="en-US"/>
        </w:rPr>
        <w:t xml:space="preserve"> </w:t>
      </w:r>
      <w:r w:rsidR="006D2D85">
        <w:rPr>
          <w:rFonts w:eastAsia="Times New Roman"/>
          <w:sz w:val="24"/>
          <w:szCs w:val="24"/>
          <w:lang w:val="en-US"/>
        </w:rPr>
        <w:t>signed</w:t>
      </w:r>
      <w:r w:rsidR="006D2D85" w:rsidRPr="002A68F6">
        <w:rPr>
          <w:rFonts w:eastAsia="Times New Roman"/>
          <w:sz w:val="24"/>
          <w:szCs w:val="24"/>
          <w:lang w:val="en-US"/>
        </w:rPr>
        <w:t xml:space="preserve"> </w:t>
      </w:r>
      <w:r w:rsidR="006D2D85">
        <w:rPr>
          <w:rFonts w:eastAsia="Times New Roman"/>
          <w:sz w:val="24"/>
          <w:szCs w:val="24"/>
          <w:lang w:val="en-US"/>
        </w:rPr>
        <w:t>by</w:t>
      </w:r>
      <w:r w:rsidR="006D2D85" w:rsidRPr="002A68F6">
        <w:rPr>
          <w:rFonts w:eastAsia="Times New Roman"/>
          <w:sz w:val="24"/>
          <w:szCs w:val="24"/>
          <w:lang w:val="en-US"/>
        </w:rPr>
        <w:t xml:space="preserve"> </w:t>
      </w:r>
      <w:r w:rsidR="006D2D85">
        <w:rPr>
          <w:rFonts w:eastAsia="Times New Roman"/>
          <w:sz w:val="24"/>
          <w:szCs w:val="24"/>
          <w:lang w:val="en-US"/>
        </w:rPr>
        <w:t>the</w:t>
      </w:r>
      <w:r w:rsidR="006D2D85" w:rsidRPr="002A68F6">
        <w:rPr>
          <w:rFonts w:eastAsia="Times New Roman"/>
          <w:sz w:val="24"/>
          <w:szCs w:val="24"/>
          <w:lang w:val="en-US"/>
        </w:rPr>
        <w:t xml:space="preserve"> </w:t>
      </w:r>
      <w:r w:rsidR="006D2D85">
        <w:rPr>
          <w:rFonts w:eastAsia="Times New Roman"/>
          <w:sz w:val="24"/>
          <w:szCs w:val="24"/>
          <w:lang w:val="en-US"/>
        </w:rPr>
        <w:t>Parties</w:t>
      </w:r>
      <w:r w:rsidR="006D2D85" w:rsidRPr="002A68F6">
        <w:rPr>
          <w:rFonts w:eastAsia="Times New Roman"/>
          <w:sz w:val="24"/>
          <w:szCs w:val="24"/>
          <w:lang w:val="en-US"/>
        </w:rPr>
        <w:t xml:space="preserve"> </w:t>
      </w:r>
      <w:r w:rsidR="006D2D85">
        <w:rPr>
          <w:rFonts w:eastAsia="Times New Roman"/>
          <w:sz w:val="24"/>
          <w:szCs w:val="24"/>
          <w:lang w:val="en-US"/>
        </w:rPr>
        <w:t>shall</w:t>
      </w:r>
      <w:r w:rsidR="006D2D85" w:rsidRPr="002A68F6">
        <w:rPr>
          <w:rFonts w:eastAsia="Times New Roman"/>
          <w:sz w:val="24"/>
          <w:szCs w:val="24"/>
          <w:lang w:val="en-US"/>
        </w:rPr>
        <w:t xml:space="preserve"> </w:t>
      </w:r>
      <w:r w:rsidR="006D2D85">
        <w:rPr>
          <w:rFonts w:eastAsia="Times New Roman"/>
          <w:sz w:val="24"/>
          <w:szCs w:val="24"/>
          <w:lang w:val="en-US"/>
        </w:rPr>
        <w:t>be</w:t>
      </w:r>
      <w:r w:rsidR="006D2D85" w:rsidRPr="002A68F6">
        <w:rPr>
          <w:rFonts w:eastAsia="Times New Roman"/>
          <w:sz w:val="24"/>
          <w:szCs w:val="24"/>
          <w:lang w:val="en-US"/>
        </w:rPr>
        <w:t xml:space="preserve"> </w:t>
      </w:r>
      <w:r w:rsidR="002A68F6">
        <w:rPr>
          <w:rFonts w:eastAsia="Times New Roman"/>
          <w:sz w:val="24"/>
          <w:szCs w:val="24"/>
          <w:lang w:val="en-US"/>
        </w:rPr>
        <w:t>scanned</w:t>
      </w:r>
      <w:r w:rsidR="002A68F6" w:rsidRPr="002A68F6">
        <w:rPr>
          <w:rFonts w:eastAsia="Times New Roman"/>
          <w:sz w:val="24"/>
          <w:szCs w:val="24"/>
          <w:lang w:val="en-US"/>
        </w:rPr>
        <w:t xml:space="preserve"> </w:t>
      </w:r>
      <w:r w:rsidR="002A68F6">
        <w:rPr>
          <w:rFonts w:eastAsia="Times New Roman"/>
          <w:sz w:val="24"/>
          <w:szCs w:val="24"/>
          <w:lang w:val="en-US"/>
        </w:rPr>
        <w:t>and</w:t>
      </w:r>
      <w:r w:rsidR="002A68F6" w:rsidRPr="002A68F6">
        <w:rPr>
          <w:rFonts w:eastAsia="Times New Roman"/>
          <w:sz w:val="24"/>
          <w:szCs w:val="24"/>
          <w:lang w:val="en-US"/>
        </w:rPr>
        <w:t xml:space="preserve"> </w:t>
      </w:r>
      <w:r w:rsidR="002A68F6">
        <w:rPr>
          <w:rFonts w:eastAsia="Times New Roman"/>
          <w:sz w:val="24"/>
          <w:szCs w:val="24"/>
          <w:lang w:val="en-US"/>
        </w:rPr>
        <w:t>e</w:t>
      </w:r>
      <w:r w:rsidR="00844822">
        <w:rPr>
          <w:rFonts w:eastAsia="Times New Roman"/>
          <w:sz w:val="24"/>
          <w:szCs w:val="24"/>
          <w:lang w:val="en-US"/>
        </w:rPr>
        <w:t>-</w:t>
      </w:r>
      <w:r w:rsidR="002A68F6">
        <w:rPr>
          <w:rFonts w:eastAsia="Times New Roman"/>
          <w:sz w:val="24"/>
          <w:szCs w:val="24"/>
          <w:lang w:val="en-US"/>
        </w:rPr>
        <w:t xml:space="preserve">mailed to the editorial office of the scholarly journal </w:t>
      </w:r>
      <w:r w:rsidR="002A68F6">
        <w:rPr>
          <w:rFonts w:eastAsia="Times New Roman"/>
          <w:i/>
          <w:sz w:val="24"/>
          <w:szCs w:val="24"/>
          <w:lang w:val="en-US"/>
        </w:rPr>
        <w:t>Regional Geology and Metallogeny</w:t>
      </w:r>
      <w:r w:rsidRPr="002A68F6">
        <w:rPr>
          <w:rFonts w:eastAsia="Times New Roman"/>
          <w:sz w:val="24"/>
          <w:szCs w:val="24"/>
          <w:lang w:val="en-US"/>
        </w:rPr>
        <w:t xml:space="preserve"> (</w:t>
      </w:r>
      <w:r w:rsidRPr="00765051">
        <w:rPr>
          <w:rFonts w:eastAsia="Times New Roman"/>
          <w:sz w:val="24"/>
          <w:szCs w:val="24"/>
          <w:lang w:val="en-US"/>
        </w:rPr>
        <w:t>izdatel</w:t>
      </w:r>
      <w:r w:rsidRPr="002A68F6">
        <w:rPr>
          <w:rFonts w:eastAsia="Times New Roman"/>
          <w:sz w:val="24"/>
          <w:szCs w:val="24"/>
          <w:lang w:val="en-US"/>
        </w:rPr>
        <w:t>@</w:t>
      </w:r>
      <w:r w:rsidRPr="00765051">
        <w:rPr>
          <w:rFonts w:eastAsia="Times New Roman"/>
          <w:sz w:val="24"/>
          <w:szCs w:val="24"/>
          <w:lang w:val="en-US"/>
        </w:rPr>
        <w:t>karpinskyinstitute</w:t>
      </w:r>
      <w:r w:rsidRPr="002A68F6">
        <w:rPr>
          <w:rFonts w:eastAsia="Times New Roman"/>
          <w:sz w:val="24"/>
          <w:szCs w:val="24"/>
          <w:lang w:val="en-US"/>
        </w:rPr>
        <w:t>.</w:t>
      </w:r>
      <w:r w:rsidRPr="00765051">
        <w:rPr>
          <w:rFonts w:eastAsia="Times New Roman"/>
          <w:sz w:val="24"/>
          <w:szCs w:val="24"/>
          <w:lang w:val="en-US"/>
        </w:rPr>
        <w:t>ru</w:t>
      </w:r>
      <w:r w:rsidRPr="002A68F6">
        <w:rPr>
          <w:rFonts w:eastAsia="Times New Roman"/>
          <w:sz w:val="24"/>
          <w:szCs w:val="24"/>
          <w:lang w:val="en-US"/>
        </w:rPr>
        <w:t xml:space="preserve">). </w:t>
      </w:r>
      <w:r w:rsidR="006E46BB" w:rsidRPr="006E46BB">
        <w:rPr>
          <w:rFonts w:eastAsia="Times New Roman"/>
          <w:sz w:val="24"/>
          <w:szCs w:val="24"/>
          <w:lang w:val="en-US"/>
        </w:rPr>
        <w:t xml:space="preserve">The </w:t>
      </w:r>
      <w:r w:rsidR="006E46BB">
        <w:rPr>
          <w:rFonts w:eastAsia="Times New Roman"/>
          <w:sz w:val="24"/>
          <w:szCs w:val="24"/>
          <w:lang w:val="en-US"/>
        </w:rPr>
        <w:t>scanned</w:t>
      </w:r>
      <w:r w:rsidR="006E46BB" w:rsidRPr="006E46BB">
        <w:rPr>
          <w:rFonts w:eastAsia="Times New Roman"/>
          <w:sz w:val="24"/>
          <w:szCs w:val="24"/>
          <w:lang w:val="en-US"/>
        </w:rPr>
        <w:t xml:space="preserve">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6E46BB">
        <w:rPr>
          <w:rFonts w:eastAsia="Times New Roman"/>
          <w:sz w:val="24"/>
          <w:szCs w:val="24"/>
          <w:lang w:val="en-US"/>
        </w:rPr>
        <w:t xml:space="preserve"> </w:t>
      </w:r>
      <w:r w:rsidR="006E46BB">
        <w:rPr>
          <w:rFonts w:eastAsia="Times New Roman"/>
          <w:sz w:val="24"/>
          <w:szCs w:val="24"/>
          <w:lang w:val="en-US"/>
        </w:rPr>
        <w:t xml:space="preserve">has legal effect until the Parties exchange the original </w:t>
      </w:r>
      <w:r w:rsidR="00415FE2">
        <w:rPr>
          <w:rFonts w:eastAsia="Times New Roman"/>
          <w:b/>
          <w:sz w:val="24"/>
          <w:szCs w:val="24"/>
          <w:lang w:val="en-US"/>
        </w:rPr>
        <w:t>Agreement</w:t>
      </w:r>
      <w:r w:rsidR="00415FE2" w:rsidRPr="006E46BB">
        <w:rPr>
          <w:rFonts w:eastAsia="Times New Roman"/>
          <w:sz w:val="24"/>
          <w:szCs w:val="24"/>
          <w:lang w:val="en-US"/>
        </w:rPr>
        <w:t xml:space="preserve"> </w:t>
      </w:r>
      <w:r w:rsidR="00A24AD7">
        <w:rPr>
          <w:rFonts w:eastAsia="Times New Roman"/>
          <w:sz w:val="24"/>
          <w:szCs w:val="24"/>
          <w:lang w:val="en-US"/>
        </w:rPr>
        <w:t>in a </w:t>
      </w:r>
      <w:r w:rsidR="006E46BB" w:rsidRPr="006E46BB">
        <w:rPr>
          <w:rFonts w:eastAsia="Times New Roman"/>
          <w:sz w:val="24"/>
          <w:szCs w:val="24"/>
          <w:lang w:val="en-US"/>
        </w:rPr>
        <w:t>hard copy</w:t>
      </w:r>
      <w:r w:rsidRPr="006E46BB">
        <w:rPr>
          <w:rFonts w:eastAsia="Times New Roman"/>
          <w:sz w:val="24"/>
          <w:szCs w:val="24"/>
          <w:lang w:val="en-US"/>
        </w:rPr>
        <w:t>.</w:t>
      </w:r>
    </w:p>
    <w:p w:rsidR="0098489A" w:rsidRPr="00754C2C" w:rsidRDefault="00754C2C" w:rsidP="00FC6D14">
      <w:pPr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The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parties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have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agreed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that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in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exceptional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cases</w:t>
      </w:r>
      <w:r w:rsidRPr="00754C2C">
        <w:rPr>
          <w:rFonts w:eastAsia="Times New Roman"/>
          <w:sz w:val="24"/>
          <w:szCs w:val="24"/>
          <w:lang w:val="en-US"/>
        </w:rPr>
        <w:t xml:space="preserve">, </w:t>
      </w:r>
      <w:r w:rsidR="003C67AA">
        <w:rPr>
          <w:rFonts w:eastAsia="Times New Roman"/>
          <w:sz w:val="24"/>
          <w:szCs w:val="24"/>
          <w:lang w:val="en-US"/>
        </w:rPr>
        <w:t>as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article 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160 </w:t>
      </w:r>
      <w:r w:rsidR="003C67AA">
        <w:rPr>
          <w:rFonts w:eastAsia="Times New Roman"/>
          <w:sz w:val="24"/>
          <w:szCs w:val="24"/>
          <w:lang w:val="en-US"/>
        </w:rPr>
        <w:t>of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the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Civil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Law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of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the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Russian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Federation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 </w:t>
      </w:r>
      <w:r w:rsidR="003C67AA">
        <w:rPr>
          <w:rFonts w:eastAsia="Times New Roman"/>
          <w:sz w:val="24"/>
          <w:szCs w:val="24"/>
          <w:lang w:val="en-US"/>
        </w:rPr>
        <w:t>requires</w:t>
      </w:r>
      <w:r w:rsidR="003C67AA" w:rsidRPr="00754C2C">
        <w:rPr>
          <w:rFonts w:eastAsia="Times New Roman"/>
          <w:sz w:val="24"/>
          <w:szCs w:val="24"/>
          <w:lang w:val="en-US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when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it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is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very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difficult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for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  <w:lang w:val="en-US"/>
        </w:rPr>
        <w:t>the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sz w:val="24"/>
          <w:szCs w:val="24"/>
          <w:lang w:val="en-US"/>
        </w:rPr>
        <w:t>Author</w:t>
      </w:r>
      <w:r w:rsidRPr="00754C2C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>
        <w:rPr>
          <w:rFonts w:eastAsia="Times New Roman"/>
          <w:b/>
          <w:bCs/>
          <w:sz w:val="24"/>
          <w:szCs w:val="24"/>
          <w:lang w:val="en-US"/>
        </w:rPr>
        <w:t>Coauthors</w:t>
      </w:r>
      <w:r w:rsidRPr="00754C2C">
        <w:rPr>
          <w:rFonts w:eastAsia="Times New Roman"/>
          <w:b/>
          <w:bCs/>
          <w:sz w:val="24"/>
          <w:szCs w:val="24"/>
          <w:lang w:val="en-US"/>
        </w:rPr>
        <w:t>)</w:t>
      </w:r>
      <w:r w:rsidRPr="00754C2C">
        <w:rPr>
          <w:rFonts w:eastAsia="Times New Roman"/>
          <w:sz w:val="24"/>
          <w:szCs w:val="24"/>
          <w:lang w:val="en-US"/>
        </w:rPr>
        <w:t xml:space="preserve"> </w:t>
      </w:r>
      <w:r w:rsidR="00D36234">
        <w:rPr>
          <w:rFonts w:eastAsia="Times New Roman"/>
          <w:sz w:val="24"/>
          <w:szCs w:val="24"/>
          <w:lang w:val="en-US"/>
        </w:rPr>
        <w:t>to sign the document</w:t>
      </w:r>
      <w:r>
        <w:rPr>
          <w:rFonts w:eastAsia="Times New Roman"/>
          <w:sz w:val="24"/>
          <w:szCs w:val="24"/>
          <w:lang w:val="en-US"/>
        </w:rPr>
        <w:t xml:space="preserve"> it is allowed and admitted to reproduce the </w:t>
      </w:r>
      <w:r w:rsidR="00B26A84">
        <w:rPr>
          <w:rFonts w:eastAsia="Times New Roman"/>
          <w:sz w:val="24"/>
          <w:szCs w:val="24"/>
          <w:lang w:val="en-US"/>
        </w:rPr>
        <w:t xml:space="preserve">personal written </w:t>
      </w:r>
      <w:r>
        <w:rPr>
          <w:rFonts w:eastAsia="Times New Roman"/>
          <w:sz w:val="24"/>
          <w:szCs w:val="24"/>
          <w:lang w:val="en-US"/>
        </w:rPr>
        <w:t xml:space="preserve">signature on the document by </w:t>
      </w:r>
      <w:r w:rsidR="00B26A84">
        <w:rPr>
          <w:rFonts w:eastAsia="Times New Roman"/>
          <w:sz w:val="24"/>
          <w:szCs w:val="24"/>
          <w:lang w:val="en-US"/>
        </w:rPr>
        <w:t xml:space="preserve">copying it </w:t>
      </w:r>
      <w:r w:rsidR="00405FAC">
        <w:rPr>
          <w:rFonts w:eastAsia="Times New Roman"/>
          <w:sz w:val="24"/>
          <w:szCs w:val="24"/>
          <w:lang w:val="en-US"/>
        </w:rPr>
        <w:t>m</w:t>
      </w:r>
      <w:r w:rsidR="00F17979">
        <w:rPr>
          <w:rFonts w:eastAsia="Times New Roman"/>
          <w:sz w:val="24"/>
          <w:szCs w:val="24"/>
          <w:lang w:val="en-US"/>
        </w:rPr>
        <w:t xml:space="preserve">echanically, electronically or </w:t>
      </w:r>
      <w:r w:rsidR="00405FAC">
        <w:rPr>
          <w:rFonts w:eastAsia="Times New Roman"/>
          <w:sz w:val="24"/>
          <w:szCs w:val="24"/>
          <w:lang w:val="en-US"/>
        </w:rPr>
        <w:t>a</w:t>
      </w:r>
      <w:r w:rsidR="00F17979">
        <w:rPr>
          <w:rFonts w:eastAsia="Times New Roman"/>
          <w:sz w:val="24"/>
          <w:szCs w:val="24"/>
          <w:lang w:val="en-US"/>
        </w:rPr>
        <w:t>n</w:t>
      </w:r>
      <w:r w:rsidR="00405FAC">
        <w:rPr>
          <w:rFonts w:eastAsia="Times New Roman"/>
          <w:sz w:val="24"/>
          <w:szCs w:val="24"/>
          <w:lang w:val="en-US"/>
        </w:rPr>
        <w:t>y other way</w:t>
      </w:r>
      <w:r w:rsidR="00B26A84">
        <w:rPr>
          <w:rFonts w:eastAsia="Times New Roman"/>
          <w:sz w:val="24"/>
          <w:szCs w:val="24"/>
          <w:lang w:val="en-US"/>
        </w:rPr>
        <w:t xml:space="preserve">, which will be as </w:t>
      </w:r>
      <w:r w:rsidR="00405FAC">
        <w:rPr>
          <w:rFonts w:eastAsia="Times New Roman"/>
          <w:sz w:val="24"/>
          <w:szCs w:val="24"/>
          <w:lang w:val="en-US"/>
        </w:rPr>
        <w:t xml:space="preserve">legally </w:t>
      </w:r>
      <w:r w:rsidR="00177057">
        <w:rPr>
          <w:rFonts w:eastAsia="Times New Roman"/>
          <w:sz w:val="24"/>
          <w:szCs w:val="24"/>
          <w:lang w:val="en-US"/>
        </w:rPr>
        <w:t>effective as </w:t>
      </w:r>
      <w:r w:rsidR="00B26A84">
        <w:rPr>
          <w:rFonts w:eastAsia="Times New Roman"/>
          <w:sz w:val="24"/>
          <w:szCs w:val="24"/>
          <w:lang w:val="en-US"/>
        </w:rPr>
        <w:t xml:space="preserve">the </w:t>
      </w:r>
      <w:r w:rsidR="00415FE2">
        <w:rPr>
          <w:rFonts w:eastAsia="Times New Roman"/>
          <w:b/>
          <w:bCs/>
          <w:sz w:val="24"/>
          <w:szCs w:val="24"/>
          <w:lang w:val="en-US"/>
        </w:rPr>
        <w:t>Author</w:t>
      </w:r>
      <w:r w:rsidR="00B26A84">
        <w:rPr>
          <w:rFonts w:eastAsia="Times New Roman"/>
          <w:b/>
          <w:bCs/>
          <w:sz w:val="24"/>
          <w:szCs w:val="24"/>
          <w:lang w:val="en-US"/>
        </w:rPr>
        <w:t>’s</w:t>
      </w:r>
      <w:r w:rsidR="00415FE2" w:rsidRPr="00754C2C">
        <w:rPr>
          <w:rFonts w:eastAsia="Times New Roman"/>
          <w:b/>
          <w:bCs/>
          <w:sz w:val="24"/>
          <w:szCs w:val="24"/>
          <w:lang w:val="en-US"/>
        </w:rPr>
        <w:t xml:space="preserve"> (</w:t>
      </w:r>
      <w:r w:rsidR="00415FE2">
        <w:rPr>
          <w:rFonts w:eastAsia="Times New Roman"/>
          <w:b/>
          <w:bCs/>
          <w:sz w:val="24"/>
          <w:szCs w:val="24"/>
          <w:lang w:val="en-US"/>
        </w:rPr>
        <w:t>Coauthors</w:t>
      </w:r>
      <w:r w:rsidR="00B26A84">
        <w:rPr>
          <w:rFonts w:eastAsia="Times New Roman"/>
          <w:b/>
          <w:bCs/>
          <w:sz w:val="24"/>
          <w:szCs w:val="24"/>
          <w:lang w:val="en-US"/>
        </w:rPr>
        <w:t>’</w:t>
      </w:r>
      <w:r w:rsidR="00415FE2" w:rsidRPr="00754C2C">
        <w:rPr>
          <w:rFonts w:eastAsia="Times New Roman"/>
          <w:b/>
          <w:bCs/>
          <w:sz w:val="24"/>
          <w:szCs w:val="24"/>
          <w:lang w:val="en-US"/>
        </w:rPr>
        <w:t>)</w:t>
      </w:r>
      <w:r w:rsidR="00B26A84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 w:rsidR="00B26A84">
        <w:rPr>
          <w:rFonts w:eastAsia="Times New Roman"/>
          <w:bCs/>
          <w:sz w:val="24"/>
          <w:szCs w:val="24"/>
          <w:lang w:val="en-US"/>
        </w:rPr>
        <w:t>original signature</w:t>
      </w:r>
      <w:r w:rsidR="0098489A" w:rsidRPr="00754C2C">
        <w:rPr>
          <w:rFonts w:eastAsia="Times New Roman"/>
          <w:sz w:val="24"/>
          <w:szCs w:val="24"/>
          <w:lang w:val="en-US"/>
        </w:rPr>
        <w:t>.</w:t>
      </w:r>
    </w:p>
    <w:p w:rsidR="00FC6D14" w:rsidRPr="00754C2C" w:rsidRDefault="00FC6D14" w:rsidP="00FC6D14">
      <w:pPr>
        <w:ind w:firstLine="397"/>
        <w:rPr>
          <w:rFonts w:eastAsia="Times New Roman"/>
          <w:sz w:val="24"/>
          <w:szCs w:val="24"/>
          <w:lang w:val="en-US"/>
        </w:rPr>
      </w:pPr>
      <w:bookmarkStart w:id="1" w:name="_GoBack"/>
      <w:bookmarkEnd w:id="1"/>
    </w:p>
    <w:p w:rsidR="00FC6D14" w:rsidRPr="000E1312" w:rsidRDefault="00FC6D14" w:rsidP="00FC6D14">
      <w:pPr>
        <w:ind w:firstLine="0"/>
        <w:jc w:val="center"/>
        <w:rPr>
          <w:rFonts w:eastAsia="Times New Roman"/>
          <w:b/>
          <w:sz w:val="24"/>
          <w:szCs w:val="24"/>
        </w:rPr>
      </w:pPr>
      <w:r w:rsidRPr="00AC382D">
        <w:rPr>
          <w:rFonts w:eastAsia="Times New Roman"/>
          <w:b/>
          <w:sz w:val="24"/>
          <w:szCs w:val="24"/>
        </w:rPr>
        <w:t xml:space="preserve">6. </w:t>
      </w:r>
      <w:r w:rsidR="00AD7249">
        <w:rPr>
          <w:rFonts w:eastAsia="Times New Roman"/>
          <w:b/>
          <w:sz w:val="24"/>
          <w:szCs w:val="24"/>
          <w:lang w:val="en-US"/>
        </w:rPr>
        <w:t>Details of the P</w:t>
      </w:r>
      <w:r w:rsidR="000E1312">
        <w:rPr>
          <w:rFonts w:eastAsia="Times New Roman"/>
          <w:b/>
          <w:sz w:val="24"/>
          <w:szCs w:val="24"/>
          <w:lang w:val="en-US"/>
        </w:rPr>
        <w:t>arties</w:t>
      </w: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4536"/>
      </w:tblGrid>
      <w:tr w:rsidR="00AC382D" w:rsidRPr="00AC382D" w:rsidTr="00FC6D14">
        <w:tc>
          <w:tcPr>
            <w:tcW w:w="4395" w:type="dxa"/>
          </w:tcPr>
          <w:p w:rsidR="00FC6D14" w:rsidRPr="00AC382D" w:rsidRDefault="00CA3F7C" w:rsidP="00CA3F7C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Author</w:t>
            </w:r>
            <w:r w:rsidR="00FC6D14" w:rsidRPr="00AC382D">
              <w:rPr>
                <w:rFonts w:eastAsia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Coauthors)</w:t>
            </w:r>
            <w:r w:rsidR="00FC6D14" w:rsidRPr="00AC382D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FC6D14" w:rsidRPr="00AC382D" w:rsidRDefault="00FC6D14" w:rsidP="00ED6BCD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C6D14" w:rsidRPr="00AC382D" w:rsidRDefault="00CA3F7C" w:rsidP="00ED6BC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Publisher</w:t>
            </w:r>
            <w:r w:rsidR="00FC6D14" w:rsidRPr="00AC382D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FC6D14" w:rsidRPr="00B00335" w:rsidTr="00FC6D14">
        <w:tc>
          <w:tcPr>
            <w:tcW w:w="4395" w:type="dxa"/>
          </w:tcPr>
          <w:p w:rsidR="00FC6D14" w:rsidRPr="00415FE2" w:rsidRDefault="00FC6D14" w:rsidP="00521EA5">
            <w:pPr>
              <w:jc w:val="both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415FE2">
              <w:rPr>
                <w:sz w:val="24"/>
                <w:szCs w:val="24"/>
                <w:lang w:val="en-US"/>
              </w:rPr>
              <w:t>1. </w:t>
            </w:r>
            <w:r w:rsidR="00415FE2">
              <w:rPr>
                <w:sz w:val="24"/>
                <w:szCs w:val="24"/>
                <w:u w:val="single"/>
                <w:lang w:val="en-US"/>
              </w:rPr>
              <w:t>First, patronymic, last names</w:t>
            </w:r>
          </w:p>
          <w:p w:rsidR="00FC6D14" w:rsidRPr="00415FE2" w:rsidRDefault="00415FE2" w:rsidP="00521EA5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Date of birth</w:t>
            </w:r>
            <w:r w:rsidR="00FC6D14" w:rsidRPr="00415FE2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r w:rsidR="00FC6D14" w:rsidRPr="00415FE2">
              <w:rPr>
                <w:rFonts w:eastAsia="Times New Roman"/>
                <w:sz w:val="24"/>
                <w:szCs w:val="24"/>
                <w:u w:val="single"/>
                <w:lang w:val="en-US"/>
              </w:rPr>
              <w:t>00.00.0000</w:t>
            </w:r>
          </w:p>
          <w:p w:rsidR="00FC6D14" w:rsidRPr="000E1312" w:rsidRDefault="00415FE2" w:rsidP="00521EA5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Passport</w:t>
            </w:r>
            <w:r w:rsidR="00FC6D14" w:rsidRPr="000E1312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r w:rsidR="00FC6D14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00 00 000000 </w:t>
            </w:r>
            <w:r w:rsidR="00FC6D14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serial number</w:t>
            </w:r>
            <w:r w:rsidR="00FC6D14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="00FC6D14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>issued</w:t>
            </w:r>
            <w:r w:rsidR="00FC6D14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 ... </w:t>
            </w:r>
            <w:r w:rsidR="00FC6D14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issuing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authority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name</w:t>
            </w:r>
            <w:r w:rsidR="00FC6D14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 xml:space="preserve">) </w:t>
            </w:r>
            <w:r w:rsidR="00FC6D14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00.00.0000 </w:t>
            </w:r>
            <w:r w:rsidR="00FC6D14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date of issue</w:t>
            </w:r>
            <w:r w:rsidR="00FC6D14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="00FC6D14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>subdivision code</w:t>
            </w:r>
            <w:r w:rsidR="00FC6D14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 000-000</w:t>
            </w:r>
          </w:p>
          <w:p w:rsidR="00FC6D14" w:rsidRPr="000E1312" w:rsidRDefault="00FC6D14" w:rsidP="00521EA5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FC6D14" w:rsidRPr="00415FE2" w:rsidRDefault="00415FE2" w:rsidP="00521EA5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Signature</w:t>
            </w:r>
            <w:r w:rsidR="00521EA5" w:rsidRPr="00415FE2">
              <w:rPr>
                <w:rFonts w:eastAsia="Times New Roman"/>
                <w:sz w:val="24"/>
                <w:szCs w:val="24"/>
                <w:lang w:val="en-US"/>
              </w:rPr>
              <w:t>:</w:t>
            </w:r>
            <w:r w:rsidR="00FC6D14" w:rsidRPr="00415FE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141B8E">
              <w:rPr>
                <w:rFonts w:eastAsia="Times New Roman"/>
                <w:sz w:val="24"/>
                <w:szCs w:val="24"/>
                <w:lang w:val="en-US"/>
              </w:rPr>
              <w:br/>
            </w:r>
            <w:r w:rsidR="00FC6D14" w:rsidRPr="00415FE2">
              <w:rPr>
                <w:rFonts w:eastAsia="Times New Roman"/>
                <w:sz w:val="24"/>
                <w:szCs w:val="24"/>
                <w:lang w:val="en-US"/>
              </w:rPr>
              <w:t>_____</w:t>
            </w:r>
            <w:r w:rsidR="00141B8E">
              <w:rPr>
                <w:rFonts w:eastAsia="Times New Roman"/>
                <w:sz w:val="24"/>
                <w:szCs w:val="24"/>
                <w:lang w:val="en-US"/>
              </w:rPr>
              <w:t>________</w:t>
            </w:r>
            <w:r w:rsidR="00FC6D14" w:rsidRPr="00415FE2">
              <w:rPr>
                <w:rFonts w:eastAsia="Times New Roman"/>
                <w:sz w:val="24"/>
                <w:szCs w:val="24"/>
                <w:lang w:val="en-US"/>
              </w:rPr>
              <w:t>______/</w:t>
            </w:r>
            <w:r w:rsidRPr="00415FE2">
              <w:rPr>
                <w:rFonts w:eastAsia="Times New Roman"/>
                <w:sz w:val="24"/>
                <w:szCs w:val="24"/>
                <w:u w:val="single"/>
                <w:lang w:val="en-US"/>
              </w:rPr>
              <w:t>Initials Last name</w:t>
            </w:r>
            <w:r w:rsidR="00FC6D14" w:rsidRPr="00415FE2">
              <w:rPr>
                <w:rFonts w:eastAsia="Times New Roman"/>
                <w:sz w:val="24"/>
                <w:szCs w:val="24"/>
                <w:lang w:val="en-US"/>
              </w:rPr>
              <w:t>/</w:t>
            </w:r>
          </w:p>
          <w:p w:rsidR="00FC6D14" w:rsidRPr="00415FE2" w:rsidRDefault="00FC6D14" w:rsidP="00521EA5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FC6D14" w:rsidRPr="00415FE2" w:rsidRDefault="00FC6D14" w:rsidP="00521EA5">
            <w:pPr>
              <w:jc w:val="both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415FE2">
              <w:rPr>
                <w:sz w:val="24"/>
                <w:szCs w:val="24"/>
                <w:lang w:val="en-US"/>
              </w:rPr>
              <w:t>2. </w:t>
            </w:r>
            <w:r w:rsidR="00415FE2">
              <w:rPr>
                <w:sz w:val="24"/>
                <w:szCs w:val="24"/>
                <w:u w:val="single"/>
                <w:lang w:val="en-US"/>
              </w:rPr>
              <w:t>First, patronymic, last names</w:t>
            </w:r>
          </w:p>
          <w:p w:rsidR="00FC6D14" w:rsidRPr="00415FE2" w:rsidRDefault="00415FE2" w:rsidP="00521EA5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Date of birth</w:t>
            </w:r>
            <w:r w:rsidR="00FC6D14" w:rsidRPr="00415FE2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r w:rsidR="00FC6D14" w:rsidRPr="00415FE2">
              <w:rPr>
                <w:rFonts w:eastAsia="Times New Roman"/>
                <w:sz w:val="24"/>
                <w:szCs w:val="24"/>
                <w:u w:val="single"/>
                <w:lang w:val="en-US"/>
              </w:rPr>
              <w:t>00.00.0000</w:t>
            </w:r>
          </w:p>
          <w:p w:rsidR="00FC6D14" w:rsidRPr="000E1312" w:rsidRDefault="00415FE2" w:rsidP="00521EA5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Passport</w:t>
            </w:r>
            <w:r w:rsidR="00FC6D14" w:rsidRPr="00415FE2">
              <w:rPr>
                <w:rFonts w:eastAsia="Times New Roman"/>
                <w:sz w:val="24"/>
                <w:szCs w:val="24"/>
                <w:lang w:val="en-US"/>
              </w:rPr>
              <w:t xml:space="preserve">: </w:t>
            </w:r>
            <w:r w:rsidR="000E1312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00 00 000000 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serial number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="000E1312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>issued</w:t>
            </w:r>
            <w:r w:rsidR="000E1312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 ... 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issuing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authority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name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 xml:space="preserve">) </w:t>
            </w:r>
            <w:r w:rsidR="000E1312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00.00.0000 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(</w:t>
            </w:r>
            <w:r w:rsid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date of issue</w:t>
            </w:r>
            <w:r w:rsidR="000E1312" w:rsidRPr="000E1312">
              <w:rPr>
                <w:rFonts w:eastAsia="Times New Roman"/>
                <w:i/>
                <w:sz w:val="24"/>
                <w:szCs w:val="24"/>
                <w:u w:val="single"/>
                <w:lang w:val="en-US"/>
              </w:rPr>
              <w:t>)</w:t>
            </w:r>
            <w:r w:rsidR="000E1312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>subdivision code</w:t>
            </w:r>
            <w:r w:rsidR="000E1312" w:rsidRPr="000E1312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 000-000</w:t>
            </w:r>
          </w:p>
          <w:p w:rsidR="00FC6D14" w:rsidRPr="000E1312" w:rsidRDefault="00FC6D14" w:rsidP="00521EA5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FC6D14" w:rsidRPr="00141B8E" w:rsidRDefault="00415FE2" w:rsidP="00521EA5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Signature</w:t>
            </w:r>
            <w:r w:rsidR="00521EA5" w:rsidRPr="00141B8E">
              <w:rPr>
                <w:rFonts w:eastAsia="Times New Roman"/>
                <w:sz w:val="24"/>
                <w:szCs w:val="24"/>
                <w:lang w:val="en-US"/>
              </w:rPr>
              <w:t>:</w:t>
            </w:r>
            <w:r w:rsidR="00FC6D14" w:rsidRPr="00141B8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141B8E" w:rsidRPr="00141B8E">
              <w:rPr>
                <w:rFonts w:eastAsia="Times New Roman"/>
                <w:sz w:val="24"/>
                <w:szCs w:val="24"/>
                <w:lang w:val="en-US"/>
              </w:rPr>
              <w:br/>
            </w:r>
            <w:r w:rsidR="00FC6D14" w:rsidRPr="00141B8E">
              <w:rPr>
                <w:rFonts w:eastAsia="Times New Roman"/>
                <w:sz w:val="24"/>
                <w:szCs w:val="24"/>
                <w:lang w:val="en-US"/>
              </w:rPr>
              <w:t>_____</w:t>
            </w:r>
            <w:r w:rsidR="00141B8E">
              <w:rPr>
                <w:rFonts w:eastAsia="Times New Roman"/>
                <w:sz w:val="24"/>
                <w:szCs w:val="24"/>
                <w:lang w:val="en-US"/>
              </w:rPr>
              <w:t>_____</w:t>
            </w:r>
            <w:r w:rsidR="00FC6D14" w:rsidRPr="00141B8E">
              <w:rPr>
                <w:rFonts w:eastAsia="Times New Roman"/>
                <w:sz w:val="24"/>
                <w:szCs w:val="24"/>
                <w:lang w:val="en-US"/>
              </w:rPr>
              <w:t>_</w:t>
            </w:r>
            <w:r w:rsidR="00141B8E">
              <w:rPr>
                <w:rFonts w:eastAsia="Times New Roman"/>
                <w:sz w:val="24"/>
                <w:szCs w:val="24"/>
                <w:lang w:val="en-US"/>
              </w:rPr>
              <w:t>___</w:t>
            </w:r>
            <w:r w:rsidR="00FC6D14" w:rsidRPr="00141B8E">
              <w:rPr>
                <w:rFonts w:eastAsia="Times New Roman"/>
                <w:sz w:val="24"/>
                <w:szCs w:val="24"/>
                <w:lang w:val="en-US"/>
              </w:rPr>
              <w:t>_____/</w:t>
            </w:r>
            <w:r w:rsidRPr="00415FE2">
              <w:rPr>
                <w:rFonts w:eastAsia="Times New Roman"/>
                <w:sz w:val="24"/>
                <w:szCs w:val="24"/>
                <w:u w:val="single"/>
                <w:lang w:val="en-US"/>
              </w:rPr>
              <w:t>Initials Last name</w:t>
            </w:r>
            <w:r w:rsidR="00FC6D14" w:rsidRPr="00141B8E">
              <w:rPr>
                <w:rFonts w:eastAsia="Times New Roman"/>
                <w:sz w:val="24"/>
                <w:szCs w:val="24"/>
                <w:lang w:val="en-US"/>
              </w:rPr>
              <w:t>/</w:t>
            </w:r>
          </w:p>
          <w:p w:rsidR="00FC6D14" w:rsidRPr="00141B8E" w:rsidRDefault="00FC6D14" w:rsidP="00ED6BCD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  <w:p w:rsidR="00FC6D14" w:rsidRPr="00141B8E" w:rsidRDefault="00FC6D14" w:rsidP="00ED6BCD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FC6D14" w:rsidRPr="00141B8E" w:rsidRDefault="00FC6D14" w:rsidP="00ED6BCD">
            <w:pPr>
              <w:spacing w:line="36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C6D14" w:rsidRPr="000E1312" w:rsidRDefault="000E1312" w:rsidP="00ED6BCD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Federal</w:t>
            </w:r>
            <w:r w:rsidRPr="00D77EC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state</w:t>
            </w:r>
            <w:r w:rsidRPr="00D77EC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budgetary</w:t>
            </w:r>
            <w:r w:rsidRPr="00D77EC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enterprise</w:t>
            </w:r>
            <w:r w:rsidRPr="00D77ECA">
              <w:rPr>
                <w:rFonts w:eastAsia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eastAsia="Times New Roman"/>
                <w:sz w:val="24"/>
                <w:szCs w:val="24"/>
                <w:lang w:val="en-US"/>
              </w:rPr>
              <w:t>All</w:t>
            </w:r>
            <w:r w:rsidRPr="00D77ECA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>Russian</w:t>
            </w:r>
            <w:r w:rsidRPr="00D77EC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Geological</w:t>
            </w:r>
            <w:r w:rsidRPr="00D77EC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Research</w:t>
            </w:r>
            <w:r w:rsidRPr="00D77EC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Institute of</w:t>
            </w:r>
            <w:r w:rsidR="00E106C8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/>
                <w:sz w:val="24"/>
                <w:szCs w:val="24"/>
                <w:lang w:val="en-US"/>
              </w:rPr>
              <w:t>A. P. </w:t>
            </w:r>
            <w:r w:rsidR="00E106C8">
              <w:rPr>
                <w:rFonts w:eastAsia="Times New Roman"/>
                <w:sz w:val="24"/>
                <w:szCs w:val="24"/>
                <w:lang w:val="en-US"/>
              </w:rPr>
              <w:t>K</w:t>
            </w:r>
            <w:r>
              <w:rPr>
                <w:rFonts w:eastAsia="Times New Roman"/>
                <w:sz w:val="24"/>
                <w:szCs w:val="24"/>
                <w:lang w:val="en-US"/>
              </w:rPr>
              <w:t>arpinsky” (Karpinsky Institute)</w:t>
            </w:r>
          </w:p>
          <w:p w:rsidR="00FC6D14" w:rsidRPr="00E106C8" w:rsidRDefault="000E1312" w:rsidP="00ED6BCD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Registered</w:t>
            </w:r>
            <w:r w:rsidRPr="000E131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office</w:t>
            </w:r>
            <w:r w:rsidRPr="000E1312">
              <w:rPr>
                <w:rFonts w:eastAsia="Times New Roman"/>
                <w:sz w:val="24"/>
                <w:szCs w:val="24"/>
                <w:lang w:val="en-US"/>
              </w:rPr>
              <w:t xml:space="preserve"> located at</w:t>
            </w:r>
            <w:r w:rsidR="00FC6D14" w:rsidRPr="000E1312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0E1312">
              <w:rPr>
                <w:rFonts w:eastAsia="Times New Roman"/>
                <w:sz w:val="24"/>
                <w:szCs w:val="24"/>
                <w:lang w:val="en-US"/>
              </w:rPr>
              <w:t>74 Sred</w:t>
            </w:r>
            <w:r>
              <w:rPr>
                <w:rFonts w:eastAsia="Times New Roman"/>
                <w:sz w:val="24"/>
                <w:szCs w:val="24"/>
                <w:lang w:val="en-US"/>
              </w:rPr>
              <w:t>ny pr., Saint Petersburg, 199106</w:t>
            </w:r>
          </w:p>
          <w:p w:rsidR="00FC6D14" w:rsidRPr="000E1312" w:rsidRDefault="000E1312" w:rsidP="00ED6BCD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Bank account details</w:t>
            </w:r>
            <w:r w:rsidR="00FC6D14" w:rsidRPr="000E1312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  <w:p w:rsidR="00FC6D14" w:rsidRPr="000E1312" w:rsidRDefault="000E1312" w:rsidP="00ED6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Federal Treasury D</w:t>
            </w:r>
            <w:r w:rsidR="00E106C8">
              <w:rPr>
                <w:sz w:val="24"/>
                <w:szCs w:val="24"/>
                <w:lang w:val="en-US"/>
              </w:rPr>
              <w:t>epartment in </w:t>
            </w:r>
            <w:r>
              <w:rPr>
                <w:sz w:val="24"/>
                <w:szCs w:val="24"/>
                <w:lang w:val="en-US"/>
              </w:rPr>
              <w:t>Saint</w:t>
            </w:r>
            <w:r w:rsidR="00E106C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 xml:space="preserve">Petersburg </w:t>
            </w:r>
            <w:r w:rsidR="00FC6D14" w:rsidRPr="000E1312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Karpinsky Institute</w:t>
            </w:r>
            <w:r w:rsidR="00FC6D14" w:rsidRPr="000E1312">
              <w:rPr>
                <w:sz w:val="24"/>
                <w:szCs w:val="24"/>
                <w:lang w:val="en-US"/>
              </w:rPr>
              <w:t>,</w:t>
            </w:r>
            <w:r w:rsidR="00FC6D14" w:rsidRPr="000E1312">
              <w:rPr>
                <w:sz w:val="24"/>
                <w:szCs w:val="24"/>
                <w:lang w:val="en-US"/>
              </w:rPr>
              <w:br/>
            </w:r>
            <w:r w:rsidR="007910A6">
              <w:rPr>
                <w:sz w:val="24"/>
                <w:szCs w:val="24"/>
                <w:lang w:val="en-US"/>
              </w:rPr>
              <w:t>personal account</w:t>
            </w:r>
            <w:r w:rsidR="00FC6D14" w:rsidRPr="000E1312">
              <w:rPr>
                <w:sz w:val="24"/>
                <w:szCs w:val="24"/>
                <w:lang w:val="en-US"/>
              </w:rPr>
              <w:t xml:space="preserve"> 20726</w:t>
            </w:r>
            <w:r w:rsidR="00FC6D14" w:rsidRPr="00AC382D">
              <w:rPr>
                <w:sz w:val="24"/>
                <w:szCs w:val="24"/>
              </w:rPr>
              <w:t>В</w:t>
            </w:r>
            <w:r w:rsidR="00FC6D14" w:rsidRPr="000E1312">
              <w:rPr>
                <w:sz w:val="24"/>
                <w:szCs w:val="24"/>
                <w:lang w:val="en-US"/>
              </w:rPr>
              <w:t>03510)</w:t>
            </w:r>
          </w:p>
          <w:p w:rsidR="00FC6D14" w:rsidRPr="007910A6" w:rsidRDefault="007910A6" w:rsidP="00ED6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  <w:r w:rsidRPr="007910A6">
              <w:rPr>
                <w:sz w:val="24"/>
                <w:szCs w:val="24"/>
                <w:lang w:val="en-US"/>
              </w:rPr>
              <w:t xml:space="preserve">ndividual </w:t>
            </w:r>
            <w:r>
              <w:rPr>
                <w:sz w:val="24"/>
                <w:szCs w:val="24"/>
                <w:lang w:val="en-US"/>
              </w:rPr>
              <w:t>taxpayer number</w:t>
            </w:r>
            <w:r w:rsidR="00FC6D14" w:rsidRPr="007910A6">
              <w:rPr>
                <w:sz w:val="24"/>
                <w:szCs w:val="24"/>
                <w:lang w:val="en-US"/>
              </w:rPr>
              <w:t xml:space="preserve"> 7801300136, </w:t>
            </w:r>
            <w:r>
              <w:rPr>
                <w:sz w:val="24"/>
                <w:szCs w:val="24"/>
                <w:lang w:val="en-US"/>
              </w:rPr>
              <w:t>tax registration reason code</w:t>
            </w:r>
            <w:r w:rsidR="00FC6D14" w:rsidRPr="007910A6">
              <w:rPr>
                <w:sz w:val="24"/>
                <w:szCs w:val="24"/>
                <w:lang w:val="en-US"/>
              </w:rPr>
              <w:t xml:space="preserve"> 780101001</w:t>
            </w:r>
          </w:p>
          <w:p w:rsidR="00FC6D14" w:rsidRPr="00D161B5" w:rsidRDefault="007910A6" w:rsidP="00ED6BC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operating</w:t>
            </w:r>
            <w:r w:rsidRPr="00D161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account</w:t>
            </w:r>
            <w:r w:rsidR="00FC6D14" w:rsidRPr="00D161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FC6D14" w:rsidRPr="00D161B5">
              <w:rPr>
                <w:sz w:val="24"/>
                <w:szCs w:val="24"/>
                <w:lang w:val="en-US"/>
              </w:rPr>
              <w:t>03214643000000017200</w:t>
            </w:r>
          </w:p>
          <w:p w:rsidR="00FC6D14" w:rsidRPr="00D161B5" w:rsidRDefault="007910A6" w:rsidP="00ED6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Beneficiary</w:t>
            </w:r>
            <w:r w:rsidRPr="007910A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="00FC6D14" w:rsidRPr="007910A6">
              <w:rPr>
                <w:sz w:val="24"/>
                <w:szCs w:val="24"/>
                <w:lang w:val="en-US"/>
              </w:rPr>
              <w:t>:</w:t>
            </w:r>
            <w:r w:rsidR="00FC6D14" w:rsidRPr="007910A6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Bank</w:t>
            </w:r>
            <w:r w:rsidRPr="007910A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7910A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</w:t>
            </w:r>
            <w:r w:rsidRPr="007910A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Northwestern</w:t>
            </w:r>
            <w:r w:rsidRPr="007910A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General</w:t>
            </w:r>
            <w:r w:rsidRPr="007910A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Administration</w:t>
            </w:r>
            <w:r w:rsidR="00FC6D14" w:rsidRPr="007910A6">
              <w:rPr>
                <w:sz w:val="24"/>
                <w:szCs w:val="24"/>
                <w:lang w:val="en-US"/>
              </w:rPr>
              <w:t xml:space="preserve"> // </w:t>
            </w:r>
            <w:r>
              <w:rPr>
                <w:sz w:val="24"/>
                <w:szCs w:val="24"/>
                <w:lang w:val="en-US"/>
              </w:rPr>
              <w:t>Federal Treasury Department in Saint Petersburg</w:t>
            </w:r>
            <w:r w:rsidR="00FC6D14" w:rsidRPr="007910A6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Saint Petersburg</w:t>
            </w:r>
          </w:p>
          <w:p w:rsidR="00FC6D14" w:rsidRPr="00D161B5" w:rsidRDefault="007910A6" w:rsidP="00ED6BCD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sort code</w:t>
            </w:r>
            <w:r w:rsidR="00FC6D14" w:rsidRPr="00D161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FC6D14" w:rsidRPr="00D161B5">
              <w:rPr>
                <w:sz w:val="24"/>
                <w:szCs w:val="24"/>
                <w:lang w:val="en-US"/>
              </w:rPr>
              <w:t>014030106</w:t>
            </w:r>
          </w:p>
          <w:p w:rsidR="00FC6D14" w:rsidRPr="00D161B5" w:rsidRDefault="007910A6" w:rsidP="007910A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correspondent account</w:t>
            </w:r>
            <w:r w:rsidR="00FC6D14" w:rsidRPr="00D161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FC6D14" w:rsidRPr="00D161B5">
              <w:rPr>
                <w:sz w:val="24"/>
                <w:szCs w:val="24"/>
                <w:lang w:val="en-US"/>
              </w:rPr>
              <w:t>40102810945370000005</w:t>
            </w:r>
          </w:p>
          <w:p w:rsidR="00FC6D14" w:rsidRPr="00D161B5" w:rsidRDefault="00FC6D14" w:rsidP="00ED6BCD">
            <w:pPr>
              <w:spacing w:line="36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FC6D14" w:rsidRPr="00D161B5" w:rsidRDefault="00FC6D14" w:rsidP="00415FE2">
            <w:pPr>
              <w:spacing w:line="36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D161B5">
              <w:rPr>
                <w:rFonts w:eastAsia="Times New Roman"/>
                <w:sz w:val="24"/>
                <w:szCs w:val="24"/>
                <w:lang w:val="en-US"/>
              </w:rPr>
              <w:t>____________________/</w:t>
            </w:r>
            <w:r w:rsidR="00415FE2">
              <w:rPr>
                <w:rFonts w:eastAsia="Times New Roman"/>
                <w:sz w:val="24"/>
                <w:szCs w:val="24"/>
                <w:lang w:val="en-US"/>
              </w:rPr>
              <w:t>M</w:t>
            </w:r>
            <w:r w:rsidR="00415FE2" w:rsidRPr="00D161B5">
              <w:rPr>
                <w:rFonts w:eastAsia="Times New Roman"/>
                <w:sz w:val="24"/>
                <w:szCs w:val="24"/>
                <w:lang w:val="en-US"/>
              </w:rPr>
              <w:t xml:space="preserve">. </w:t>
            </w:r>
            <w:r w:rsidR="00415FE2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="00415FE2" w:rsidRPr="00D161B5">
              <w:rPr>
                <w:rFonts w:eastAsia="Times New Roman"/>
                <w:sz w:val="24"/>
                <w:szCs w:val="24"/>
                <w:lang w:val="en-US"/>
              </w:rPr>
              <w:t>.</w:t>
            </w:r>
            <w:r w:rsidRPr="00D161B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CA3F7C">
              <w:rPr>
                <w:rFonts w:eastAsia="Times New Roman"/>
                <w:sz w:val="24"/>
                <w:szCs w:val="24"/>
                <w:lang w:val="en-US"/>
              </w:rPr>
              <w:t>Tkachenko</w:t>
            </w:r>
            <w:r w:rsidRPr="00D161B5">
              <w:rPr>
                <w:rFonts w:eastAsia="Times New Roman"/>
                <w:sz w:val="24"/>
                <w:szCs w:val="24"/>
                <w:lang w:val="en-US"/>
              </w:rPr>
              <w:t>/</w:t>
            </w:r>
          </w:p>
        </w:tc>
      </w:tr>
    </w:tbl>
    <w:p w:rsidR="00FC6D14" w:rsidRPr="00D161B5" w:rsidRDefault="00FC6D14" w:rsidP="00115BCD">
      <w:pPr>
        <w:ind w:firstLine="0"/>
        <w:rPr>
          <w:sz w:val="24"/>
          <w:szCs w:val="24"/>
          <w:lang w:val="en-US"/>
        </w:rPr>
      </w:pPr>
    </w:p>
    <w:p w:rsidR="003F5029" w:rsidRPr="00D161B5" w:rsidRDefault="003F5029" w:rsidP="00FC6D14">
      <w:pPr>
        <w:ind w:firstLine="0"/>
        <w:rPr>
          <w:rFonts w:cs="Times New Roman"/>
          <w:sz w:val="24"/>
          <w:szCs w:val="24"/>
          <w:lang w:val="en-US"/>
        </w:rPr>
      </w:pPr>
    </w:p>
    <w:sectPr w:rsidR="003F5029" w:rsidRPr="00D161B5" w:rsidSect="00563DA0">
      <w:foot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66" w:rsidRDefault="00973866" w:rsidP="0080370F">
      <w:pPr>
        <w:spacing w:line="240" w:lineRule="auto"/>
      </w:pPr>
      <w:r>
        <w:separator/>
      </w:r>
    </w:p>
  </w:endnote>
  <w:endnote w:type="continuationSeparator" w:id="0">
    <w:p w:rsidR="00973866" w:rsidRDefault="00973866" w:rsidP="0080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5873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3866" w:rsidRPr="0080370F" w:rsidRDefault="00973866" w:rsidP="0080370F">
        <w:pPr>
          <w:pStyle w:val="a7"/>
          <w:jc w:val="center"/>
          <w:rPr>
            <w:sz w:val="24"/>
            <w:szCs w:val="24"/>
          </w:rPr>
        </w:pPr>
        <w:r w:rsidRPr="0080370F">
          <w:rPr>
            <w:sz w:val="24"/>
            <w:szCs w:val="24"/>
          </w:rPr>
          <w:fldChar w:fldCharType="begin"/>
        </w:r>
        <w:r w:rsidRPr="0080370F">
          <w:rPr>
            <w:sz w:val="24"/>
            <w:szCs w:val="24"/>
          </w:rPr>
          <w:instrText>PAGE   \* MERGEFORMAT</w:instrText>
        </w:r>
        <w:r w:rsidRPr="0080370F">
          <w:rPr>
            <w:sz w:val="24"/>
            <w:szCs w:val="24"/>
          </w:rPr>
          <w:fldChar w:fldCharType="separate"/>
        </w:r>
        <w:r w:rsidR="00B00335">
          <w:rPr>
            <w:noProof/>
            <w:sz w:val="24"/>
            <w:szCs w:val="24"/>
          </w:rPr>
          <w:t>5</w:t>
        </w:r>
        <w:r w:rsidRPr="0080370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66" w:rsidRDefault="00973866" w:rsidP="0080370F">
      <w:pPr>
        <w:spacing w:line="240" w:lineRule="auto"/>
      </w:pPr>
      <w:r>
        <w:separator/>
      </w:r>
    </w:p>
  </w:footnote>
  <w:footnote w:type="continuationSeparator" w:id="0">
    <w:p w:rsidR="00973866" w:rsidRDefault="00973866" w:rsidP="00803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472"/>
    <w:multiLevelType w:val="hybridMultilevel"/>
    <w:tmpl w:val="6F908802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9547F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5A6E4E"/>
    <w:multiLevelType w:val="hybridMultilevel"/>
    <w:tmpl w:val="DBBC5C3C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2C5262"/>
    <w:multiLevelType w:val="hybridMultilevel"/>
    <w:tmpl w:val="7F3A79B8"/>
    <w:lvl w:ilvl="0" w:tplc="E4263408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4B24EB"/>
    <w:multiLevelType w:val="hybridMultilevel"/>
    <w:tmpl w:val="1D68611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5B5118"/>
    <w:multiLevelType w:val="hybridMultilevel"/>
    <w:tmpl w:val="BC4C6910"/>
    <w:lvl w:ilvl="0" w:tplc="0B366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97635"/>
    <w:multiLevelType w:val="hybridMultilevel"/>
    <w:tmpl w:val="A58C590C"/>
    <w:lvl w:ilvl="0" w:tplc="72FCBF84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39DE"/>
    <w:multiLevelType w:val="hybridMultilevel"/>
    <w:tmpl w:val="6866AB5E"/>
    <w:lvl w:ilvl="0" w:tplc="866A300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2900D1"/>
    <w:multiLevelType w:val="hybridMultilevel"/>
    <w:tmpl w:val="E2CC65DE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2137A9"/>
    <w:multiLevelType w:val="hybridMultilevel"/>
    <w:tmpl w:val="3BA233E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9269FE"/>
    <w:multiLevelType w:val="hybridMultilevel"/>
    <w:tmpl w:val="EF5C1F54"/>
    <w:lvl w:ilvl="0" w:tplc="C7B27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EF514C"/>
    <w:multiLevelType w:val="hybridMultilevel"/>
    <w:tmpl w:val="114A865A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256CD8"/>
    <w:multiLevelType w:val="hybridMultilevel"/>
    <w:tmpl w:val="9C643C78"/>
    <w:lvl w:ilvl="0" w:tplc="47C0182C">
      <w:start w:val="1"/>
      <w:numFmt w:val="decimal"/>
      <w:lvlText w:val="3.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064C7"/>
    <w:multiLevelType w:val="multilevel"/>
    <w:tmpl w:val="A922F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  <w:color w:val="auto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  <w:color w:val="auto"/>
      </w:rPr>
    </w:lvl>
  </w:abstractNum>
  <w:abstractNum w:abstractNumId="14" w15:restartNumberingAfterBreak="0">
    <w:nsid w:val="556555AA"/>
    <w:multiLevelType w:val="hybridMultilevel"/>
    <w:tmpl w:val="5CDCBC40"/>
    <w:lvl w:ilvl="0" w:tplc="EF3678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B534120"/>
    <w:multiLevelType w:val="hybridMultilevel"/>
    <w:tmpl w:val="39E45BA2"/>
    <w:lvl w:ilvl="0" w:tplc="EF367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CF283A"/>
    <w:multiLevelType w:val="hybridMultilevel"/>
    <w:tmpl w:val="042C5BB0"/>
    <w:lvl w:ilvl="0" w:tplc="1B501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3039AD"/>
    <w:multiLevelType w:val="hybridMultilevel"/>
    <w:tmpl w:val="7326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A1E0B"/>
    <w:multiLevelType w:val="hybridMultilevel"/>
    <w:tmpl w:val="65B67134"/>
    <w:lvl w:ilvl="0" w:tplc="EF367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7095D"/>
    <w:multiLevelType w:val="multilevel"/>
    <w:tmpl w:val="E4A2CC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C23549D"/>
    <w:multiLevelType w:val="hybridMultilevel"/>
    <w:tmpl w:val="4472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2312"/>
    <w:multiLevelType w:val="hybridMultilevel"/>
    <w:tmpl w:val="2A1E4638"/>
    <w:lvl w:ilvl="0" w:tplc="4E601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10518D"/>
    <w:multiLevelType w:val="hybridMultilevel"/>
    <w:tmpl w:val="B1E07604"/>
    <w:lvl w:ilvl="0" w:tplc="1AB60E9C">
      <w:start w:val="1"/>
      <w:numFmt w:val="decimal"/>
      <w:lvlText w:val="1.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20"/>
  </w:num>
  <w:num w:numId="7">
    <w:abstractNumId w:val="22"/>
  </w:num>
  <w:num w:numId="8">
    <w:abstractNumId w:val="3"/>
  </w:num>
  <w:num w:numId="9">
    <w:abstractNumId w:val="12"/>
  </w:num>
  <w:num w:numId="10">
    <w:abstractNumId w:val="6"/>
  </w:num>
  <w:num w:numId="11">
    <w:abstractNumId w:val="13"/>
  </w:num>
  <w:num w:numId="12">
    <w:abstractNumId w:val="16"/>
  </w:num>
  <w:num w:numId="13">
    <w:abstractNumId w:val="16"/>
  </w:num>
  <w:num w:numId="14">
    <w:abstractNumId w:val="10"/>
  </w:num>
  <w:num w:numId="15">
    <w:abstractNumId w:val="5"/>
  </w:num>
  <w:num w:numId="16">
    <w:abstractNumId w:val="21"/>
  </w:num>
  <w:num w:numId="17">
    <w:abstractNumId w:val="17"/>
  </w:num>
  <w:num w:numId="18">
    <w:abstractNumId w:val="15"/>
  </w:num>
  <w:num w:numId="19">
    <w:abstractNumId w:val="18"/>
  </w:num>
  <w:num w:numId="20">
    <w:abstractNumId w:val="4"/>
  </w:num>
  <w:num w:numId="21">
    <w:abstractNumId w:val="14"/>
  </w:num>
  <w:num w:numId="22">
    <w:abstractNumId w:val="19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2"/>
    <w:rsid w:val="00012630"/>
    <w:rsid w:val="0001771C"/>
    <w:rsid w:val="0002478A"/>
    <w:rsid w:val="00027103"/>
    <w:rsid w:val="000311FD"/>
    <w:rsid w:val="00040078"/>
    <w:rsid w:val="00040114"/>
    <w:rsid w:val="00042B1D"/>
    <w:rsid w:val="00043872"/>
    <w:rsid w:val="00047E8A"/>
    <w:rsid w:val="00053416"/>
    <w:rsid w:val="00053FBC"/>
    <w:rsid w:val="000541B1"/>
    <w:rsid w:val="0005663C"/>
    <w:rsid w:val="00056B40"/>
    <w:rsid w:val="00061261"/>
    <w:rsid w:val="00063EB5"/>
    <w:rsid w:val="00064EC2"/>
    <w:rsid w:val="00066064"/>
    <w:rsid w:val="000672DA"/>
    <w:rsid w:val="000A350A"/>
    <w:rsid w:val="000A6C40"/>
    <w:rsid w:val="000A79FA"/>
    <w:rsid w:val="000C378A"/>
    <w:rsid w:val="000D1E39"/>
    <w:rsid w:val="000D3683"/>
    <w:rsid w:val="000D4E13"/>
    <w:rsid w:val="000D7493"/>
    <w:rsid w:val="000D78C5"/>
    <w:rsid w:val="000E0163"/>
    <w:rsid w:val="000E1312"/>
    <w:rsid w:val="000E398A"/>
    <w:rsid w:val="000E3E16"/>
    <w:rsid w:val="000E4E20"/>
    <w:rsid w:val="000F00EE"/>
    <w:rsid w:val="000F227A"/>
    <w:rsid w:val="000F30D8"/>
    <w:rsid w:val="000F35A0"/>
    <w:rsid w:val="000F42C6"/>
    <w:rsid w:val="000F5164"/>
    <w:rsid w:val="000F6C8A"/>
    <w:rsid w:val="00105388"/>
    <w:rsid w:val="00106B18"/>
    <w:rsid w:val="00115BCD"/>
    <w:rsid w:val="00116D15"/>
    <w:rsid w:val="001226D1"/>
    <w:rsid w:val="00124EAE"/>
    <w:rsid w:val="0013042C"/>
    <w:rsid w:val="00141B8E"/>
    <w:rsid w:val="0014410F"/>
    <w:rsid w:val="00151D75"/>
    <w:rsid w:val="00151FF5"/>
    <w:rsid w:val="00164DB8"/>
    <w:rsid w:val="0016768F"/>
    <w:rsid w:val="00170088"/>
    <w:rsid w:val="001745CB"/>
    <w:rsid w:val="00177057"/>
    <w:rsid w:val="00177087"/>
    <w:rsid w:val="00190853"/>
    <w:rsid w:val="00190ECA"/>
    <w:rsid w:val="00194249"/>
    <w:rsid w:val="00195A9A"/>
    <w:rsid w:val="00197042"/>
    <w:rsid w:val="001A4D79"/>
    <w:rsid w:val="001A6F94"/>
    <w:rsid w:val="001A7DF9"/>
    <w:rsid w:val="001B5301"/>
    <w:rsid w:val="001B741C"/>
    <w:rsid w:val="001C1E8C"/>
    <w:rsid w:val="001C774E"/>
    <w:rsid w:val="001E0AAE"/>
    <w:rsid w:val="002138D6"/>
    <w:rsid w:val="0021461D"/>
    <w:rsid w:val="002169A6"/>
    <w:rsid w:val="002176D7"/>
    <w:rsid w:val="00224ED4"/>
    <w:rsid w:val="00232744"/>
    <w:rsid w:val="00232829"/>
    <w:rsid w:val="00233161"/>
    <w:rsid w:val="002423BF"/>
    <w:rsid w:val="00245243"/>
    <w:rsid w:val="002502AD"/>
    <w:rsid w:val="00250AE1"/>
    <w:rsid w:val="00254551"/>
    <w:rsid w:val="002605C6"/>
    <w:rsid w:val="00273FFD"/>
    <w:rsid w:val="00274D3B"/>
    <w:rsid w:val="002762FA"/>
    <w:rsid w:val="0028068F"/>
    <w:rsid w:val="002842D7"/>
    <w:rsid w:val="00295BF8"/>
    <w:rsid w:val="00296645"/>
    <w:rsid w:val="002A68F6"/>
    <w:rsid w:val="002B4EC7"/>
    <w:rsid w:val="002C21BF"/>
    <w:rsid w:val="002C75F5"/>
    <w:rsid w:val="002E457D"/>
    <w:rsid w:val="002E5554"/>
    <w:rsid w:val="002E6572"/>
    <w:rsid w:val="002E7C56"/>
    <w:rsid w:val="002F2B70"/>
    <w:rsid w:val="002F4176"/>
    <w:rsid w:val="003000B3"/>
    <w:rsid w:val="00301712"/>
    <w:rsid w:val="00305286"/>
    <w:rsid w:val="00305997"/>
    <w:rsid w:val="00312AF0"/>
    <w:rsid w:val="00327627"/>
    <w:rsid w:val="00331966"/>
    <w:rsid w:val="00342FFE"/>
    <w:rsid w:val="00347023"/>
    <w:rsid w:val="00354C46"/>
    <w:rsid w:val="00361CF7"/>
    <w:rsid w:val="00365436"/>
    <w:rsid w:val="00365B8E"/>
    <w:rsid w:val="00370A15"/>
    <w:rsid w:val="00383502"/>
    <w:rsid w:val="00383508"/>
    <w:rsid w:val="00387A40"/>
    <w:rsid w:val="00391554"/>
    <w:rsid w:val="00394CE2"/>
    <w:rsid w:val="003A17D9"/>
    <w:rsid w:val="003A4362"/>
    <w:rsid w:val="003B0D02"/>
    <w:rsid w:val="003B1369"/>
    <w:rsid w:val="003B52B5"/>
    <w:rsid w:val="003C0BFA"/>
    <w:rsid w:val="003C67AA"/>
    <w:rsid w:val="003D3B6C"/>
    <w:rsid w:val="003D4C0D"/>
    <w:rsid w:val="003E3A52"/>
    <w:rsid w:val="003E6331"/>
    <w:rsid w:val="003F5029"/>
    <w:rsid w:val="0040523E"/>
    <w:rsid w:val="00405FAC"/>
    <w:rsid w:val="004103AA"/>
    <w:rsid w:val="0041438F"/>
    <w:rsid w:val="0041464C"/>
    <w:rsid w:val="00415E66"/>
    <w:rsid w:val="00415FE2"/>
    <w:rsid w:val="00442C6D"/>
    <w:rsid w:val="004440DA"/>
    <w:rsid w:val="004626E6"/>
    <w:rsid w:val="004737F7"/>
    <w:rsid w:val="00477075"/>
    <w:rsid w:val="004776FB"/>
    <w:rsid w:val="00490003"/>
    <w:rsid w:val="00495453"/>
    <w:rsid w:val="004967C4"/>
    <w:rsid w:val="004A12C5"/>
    <w:rsid w:val="004A1795"/>
    <w:rsid w:val="004A5B16"/>
    <w:rsid w:val="004C1F95"/>
    <w:rsid w:val="004C79E3"/>
    <w:rsid w:val="004E1D1C"/>
    <w:rsid w:val="004E2C20"/>
    <w:rsid w:val="004E3D8A"/>
    <w:rsid w:val="004E43AF"/>
    <w:rsid w:val="004F1BBE"/>
    <w:rsid w:val="004F22A4"/>
    <w:rsid w:val="004F48BD"/>
    <w:rsid w:val="004F4EB3"/>
    <w:rsid w:val="00504355"/>
    <w:rsid w:val="00515C46"/>
    <w:rsid w:val="00521EA5"/>
    <w:rsid w:val="00530864"/>
    <w:rsid w:val="005333E3"/>
    <w:rsid w:val="00535CD6"/>
    <w:rsid w:val="005448FF"/>
    <w:rsid w:val="0054557F"/>
    <w:rsid w:val="005538FA"/>
    <w:rsid w:val="00556C81"/>
    <w:rsid w:val="00563DA0"/>
    <w:rsid w:val="00565CE5"/>
    <w:rsid w:val="00571650"/>
    <w:rsid w:val="00575229"/>
    <w:rsid w:val="005756B5"/>
    <w:rsid w:val="00583C7A"/>
    <w:rsid w:val="00586BFB"/>
    <w:rsid w:val="005A3249"/>
    <w:rsid w:val="005B137C"/>
    <w:rsid w:val="005B170F"/>
    <w:rsid w:val="005B20BC"/>
    <w:rsid w:val="005B568D"/>
    <w:rsid w:val="005C21B5"/>
    <w:rsid w:val="005E210C"/>
    <w:rsid w:val="005E292B"/>
    <w:rsid w:val="005E7229"/>
    <w:rsid w:val="005F264C"/>
    <w:rsid w:val="005F3B48"/>
    <w:rsid w:val="006007DC"/>
    <w:rsid w:val="0060091A"/>
    <w:rsid w:val="00603866"/>
    <w:rsid w:val="00604048"/>
    <w:rsid w:val="00604928"/>
    <w:rsid w:val="00612B1F"/>
    <w:rsid w:val="006131B0"/>
    <w:rsid w:val="00613D6B"/>
    <w:rsid w:val="006173C9"/>
    <w:rsid w:val="00653555"/>
    <w:rsid w:val="00653564"/>
    <w:rsid w:val="0065749E"/>
    <w:rsid w:val="00660ED5"/>
    <w:rsid w:val="00662817"/>
    <w:rsid w:val="0067383B"/>
    <w:rsid w:val="00674B99"/>
    <w:rsid w:val="00675E2F"/>
    <w:rsid w:val="00682191"/>
    <w:rsid w:val="00683346"/>
    <w:rsid w:val="006833FF"/>
    <w:rsid w:val="00692AF0"/>
    <w:rsid w:val="006A1F19"/>
    <w:rsid w:val="006A7273"/>
    <w:rsid w:val="006B6625"/>
    <w:rsid w:val="006D2D85"/>
    <w:rsid w:val="006E0017"/>
    <w:rsid w:val="006E0759"/>
    <w:rsid w:val="006E2C57"/>
    <w:rsid w:val="006E3F69"/>
    <w:rsid w:val="006E46BB"/>
    <w:rsid w:val="00700527"/>
    <w:rsid w:val="00700EDE"/>
    <w:rsid w:val="007052FA"/>
    <w:rsid w:val="007121FA"/>
    <w:rsid w:val="00714D48"/>
    <w:rsid w:val="007213FE"/>
    <w:rsid w:val="00724FB6"/>
    <w:rsid w:val="007274E0"/>
    <w:rsid w:val="00741496"/>
    <w:rsid w:val="00743F75"/>
    <w:rsid w:val="00745A77"/>
    <w:rsid w:val="00750086"/>
    <w:rsid w:val="00750DC7"/>
    <w:rsid w:val="00754C2C"/>
    <w:rsid w:val="0075683B"/>
    <w:rsid w:val="00765051"/>
    <w:rsid w:val="00772085"/>
    <w:rsid w:val="0077535C"/>
    <w:rsid w:val="00790F06"/>
    <w:rsid w:val="007910A6"/>
    <w:rsid w:val="007A05CC"/>
    <w:rsid w:val="007A2B82"/>
    <w:rsid w:val="007A5089"/>
    <w:rsid w:val="007B5276"/>
    <w:rsid w:val="007D747C"/>
    <w:rsid w:val="007E1406"/>
    <w:rsid w:val="008035D7"/>
    <w:rsid w:val="0080370F"/>
    <w:rsid w:val="00807D5A"/>
    <w:rsid w:val="00817A9C"/>
    <w:rsid w:val="00820D46"/>
    <w:rsid w:val="00823B78"/>
    <w:rsid w:val="0083544B"/>
    <w:rsid w:val="0084216A"/>
    <w:rsid w:val="00844822"/>
    <w:rsid w:val="008473B5"/>
    <w:rsid w:val="008625AF"/>
    <w:rsid w:val="00864A36"/>
    <w:rsid w:val="00867CF7"/>
    <w:rsid w:val="00867EC3"/>
    <w:rsid w:val="008771E4"/>
    <w:rsid w:val="008817F5"/>
    <w:rsid w:val="00887DE0"/>
    <w:rsid w:val="00894E9A"/>
    <w:rsid w:val="00895A5D"/>
    <w:rsid w:val="00895F66"/>
    <w:rsid w:val="00897BA3"/>
    <w:rsid w:val="008A4C9F"/>
    <w:rsid w:val="008B411D"/>
    <w:rsid w:val="008B66A7"/>
    <w:rsid w:val="008B6CBC"/>
    <w:rsid w:val="008B724F"/>
    <w:rsid w:val="008C12D4"/>
    <w:rsid w:val="008C1897"/>
    <w:rsid w:val="008D40D6"/>
    <w:rsid w:val="008E082E"/>
    <w:rsid w:val="008E6DC6"/>
    <w:rsid w:val="00902A77"/>
    <w:rsid w:val="009033C1"/>
    <w:rsid w:val="0090651A"/>
    <w:rsid w:val="009239B4"/>
    <w:rsid w:val="00925C57"/>
    <w:rsid w:val="0092768F"/>
    <w:rsid w:val="0093230F"/>
    <w:rsid w:val="00932BCC"/>
    <w:rsid w:val="00933A08"/>
    <w:rsid w:val="009452B9"/>
    <w:rsid w:val="00947220"/>
    <w:rsid w:val="009522E2"/>
    <w:rsid w:val="009544C6"/>
    <w:rsid w:val="0096728F"/>
    <w:rsid w:val="00967A11"/>
    <w:rsid w:val="0097040B"/>
    <w:rsid w:val="00973866"/>
    <w:rsid w:val="00973B5D"/>
    <w:rsid w:val="00977988"/>
    <w:rsid w:val="00983798"/>
    <w:rsid w:val="0098489A"/>
    <w:rsid w:val="009A3578"/>
    <w:rsid w:val="009C7CD9"/>
    <w:rsid w:val="009D4379"/>
    <w:rsid w:val="009D714F"/>
    <w:rsid w:val="009E46EC"/>
    <w:rsid w:val="009E55EF"/>
    <w:rsid w:val="00A06154"/>
    <w:rsid w:val="00A14380"/>
    <w:rsid w:val="00A206E6"/>
    <w:rsid w:val="00A21738"/>
    <w:rsid w:val="00A23D21"/>
    <w:rsid w:val="00A24AD7"/>
    <w:rsid w:val="00A32A26"/>
    <w:rsid w:val="00A362FD"/>
    <w:rsid w:val="00A36651"/>
    <w:rsid w:val="00A375A6"/>
    <w:rsid w:val="00A4326F"/>
    <w:rsid w:val="00A501E9"/>
    <w:rsid w:val="00A54E76"/>
    <w:rsid w:val="00A55464"/>
    <w:rsid w:val="00A55582"/>
    <w:rsid w:val="00A63A94"/>
    <w:rsid w:val="00A64286"/>
    <w:rsid w:val="00A73D64"/>
    <w:rsid w:val="00A7521A"/>
    <w:rsid w:val="00A76694"/>
    <w:rsid w:val="00A875B5"/>
    <w:rsid w:val="00AA0EDB"/>
    <w:rsid w:val="00AA4CC9"/>
    <w:rsid w:val="00AB3E17"/>
    <w:rsid w:val="00AB587B"/>
    <w:rsid w:val="00AC382D"/>
    <w:rsid w:val="00AC5B9C"/>
    <w:rsid w:val="00AC6DB5"/>
    <w:rsid w:val="00AD5945"/>
    <w:rsid w:val="00AD69BF"/>
    <w:rsid w:val="00AD7249"/>
    <w:rsid w:val="00AE2F80"/>
    <w:rsid w:val="00AF1CB0"/>
    <w:rsid w:val="00B00335"/>
    <w:rsid w:val="00B03988"/>
    <w:rsid w:val="00B04E7C"/>
    <w:rsid w:val="00B04EA1"/>
    <w:rsid w:val="00B061BB"/>
    <w:rsid w:val="00B06AB4"/>
    <w:rsid w:val="00B1571A"/>
    <w:rsid w:val="00B172D3"/>
    <w:rsid w:val="00B173D5"/>
    <w:rsid w:val="00B206AC"/>
    <w:rsid w:val="00B25A68"/>
    <w:rsid w:val="00B26A84"/>
    <w:rsid w:val="00B344F6"/>
    <w:rsid w:val="00B36A36"/>
    <w:rsid w:val="00B431B9"/>
    <w:rsid w:val="00B44FB0"/>
    <w:rsid w:val="00B52F80"/>
    <w:rsid w:val="00B61483"/>
    <w:rsid w:val="00B67A02"/>
    <w:rsid w:val="00B73345"/>
    <w:rsid w:val="00B81411"/>
    <w:rsid w:val="00B87512"/>
    <w:rsid w:val="00B9537E"/>
    <w:rsid w:val="00B95E4B"/>
    <w:rsid w:val="00BA08F3"/>
    <w:rsid w:val="00BB0F63"/>
    <w:rsid w:val="00BB3839"/>
    <w:rsid w:val="00BC158F"/>
    <w:rsid w:val="00BC2478"/>
    <w:rsid w:val="00BC26A1"/>
    <w:rsid w:val="00BC2CA4"/>
    <w:rsid w:val="00BC45DA"/>
    <w:rsid w:val="00BC5038"/>
    <w:rsid w:val="00BD0FB5"/>
    <w:rsid w:val="00BD217D"/>
    <w:rsid w:val="00BD5615"/>
    <w:rsid w:val="00BE1B56"/>
    <w:rsid w:val="00BF1510"/>
    <w:rsid w:val="00BF1FDD"/>
    <w:rsid w:val="00BF3FAA"/>
    <w:rsid w:val="00C20CC1"/>
    <w:rsid w:val="00C31019"/>
    <w:rsid w:val="00C341FD"/>
    <w:rsid w:val="00C35460"/>
    <w:rsid w:val="00C3746B"/>
    <w:rsid w:val="00C379FF"/>
    <w:rsid w:val="00C40B04"/>
    <w:rsid w:val="00C567B8"/>
    <w:rsid w:val="00C6275D"/>
    <w:rsid w:val="00C707A8"/>
    <w:rsid w:val="00C813EE"/>
    <w:rsid w:val="00C815D8"/>
    <w:rsid w:val="00C93544"/>
    <w:rsid w:val="00C972E8"/>
    <w:rsid w:val="00CA021A"/>
    <w:rsid w:val="00CA3F7C"/>
    <w:rsid w:val="00CB09B5"/>
    <w:rsid w:val="00CB0ABF"/>
    <w:rsid w:val="00CC0873"/>
    <w:rsid w:val="00CE1993"/>
    <w:rsid w:val="00CF1EF2"/>
    <w:rsid w:val="00D156EF"/>
    <w:rsid w:val="00D161B5"/>
    <w:rsid w:val="00D328DA"/>
    <w:rsid w:val="00D345A9"/>
    <w:rsid w:val="00D3512A"/>
    <w:rsid w:val="00D35419"/>
    <w:rsid w:val="00D36234"/>
    <w:rsid w:val="00D37959"/>
    <w:rsid w:val="00D413B5"/>
    <w:rsid w:val="00D435A8"/>
    <w:rsid w:val="00D45A46"/>
    <w:rsid w:val="00D57B18"/>
    <w:rsid w:val="00D61223"/>
    <w:rsid w:val="00D66E58"/>
    <w:rsid w:val="00D71D26"/>
    <w:rsid w:val="00D737A9"/>
    <w:rsid w:val="00D76601"/>
    <w:rsid w:val="00D77ECA"/>
    <w:rsid w:val="00DA24E8"/>
    <w:rsid w:val="00DA2D19"/>
    <w:rsid w:val="00DA37A5"/>
    <w:rsid w:val="00DC0086"/>
    <w:rsid w:val="00DC04EB"/>
    <w:rsid w:val="00DC0C98"/>
    <w:rsid w:val="00DC1AD6"/>
    <w:rsid w:val="00DE71FA"/>
    <w:rsid w:val="00DF0FF7"/>
    <w:rsid w:val="00DF6F58"/>
    <w:rsid w:val="00E00EBF"/>
    <w:rsid w:val="00E00F4C"/>
    <w:rsid w:val="00E028FA"/>
    <w:rsid w:val="00E03AA6"/>
    <w:rsid w:val="00E04BFD"/>
    <w:rsid w:val="00E106C8"/>
    <w:rsid w:val="00E11BD9"/>
    <w:rsid w:val="00E1261C"/>
    <w:rsid w:val="00E14A47"/>
    <w:rsid w:val="00E302CD"/>
    <w:rsid w:val="00E30DA1"/>
    <w:rsid w:val="00E31600"/>
    <w:rsid w:val="00E342B2"/>
    <w:rsid w:val="00E46574"/>
    <w:rsid w:val="00E46B4F"/>
    <w:rsid w:val="00E50235"/>
    <w:rsid w:val="00E60458"/>
    <w:rsid w:val="00E7439E"/>
    <w:rsid w:val="00E83453"/>
    <w:rsid w:val="00E90611"/>
    <w:rsid w:val="00E94C43"/>
    <w:rsid w:val="00E95781"/>
    <w:rsid w:val="00EB05AF"/>
    <w:rsid w:val="00EB21A8"/>
    <w:rsid w:val="00EC23BF"/>
    <w:rsid w:val="00EC2577"/>
    <w:rsid w:val="00ED6BCD"/>
    <w:rsid w:val="00EE17F1"/>
    <w:rsid w:val="00EE61A1"/>
    <w:rsid w:val="00EF1C77"/>
    <w:rsid w:val="00EF3846"/>
    <w:rsid w:val="00EF3D6F"/>
    <w:rsid w:val="00EF5212"/>
    <w:rsid w:val="00EF588E"/>
    <w:rsid w:val="00F037B9"/>
    <w:rsid w:val="00F06A72"/>
    <w:rsid w:val="00F17565"/>
    <w:rsid w:val="00F17927"/>
    <w:rsid w:val="00F17979"/>
    <w:rsid w:val="00F21F08"/>
    <w:rsid w:val="00F253D9"/>
    <w:rsid w:val="00F26973"/>
    <w:rsid w:val="00F42F1D"/>
    <w:rsid w:val="00F437A5"/>
    <w:rsid w:val="00F607D4"/>
    <w:rsid w:val="00F66A46"/>
    <w:rsid w:val="00F922BC"/>
    <w:rsid w:val="00FA37C5"/>
    <w:rsid w:val="00FB156C"/>
    <w:rsid w:val="00FB1A7F"/>
    <w:rsid w:val="00FB71D2"/>
    <w:rsid w:val="00FC003A"/>
    <w:rsid w:val="00FC6D14"/>
    <w:rsid w:val="00FD66B7"/>
    <w:rsid w:val="00FE2303"/>
    <w:rsid w:val="00FE2E74"/>
    <w:rsid w:val="00FF050C"/>
    <w:rsid w:val="00FF3A94"/>
    <w:rsid w:val="00FF3FF2"/>
    <w:rsid w:val="00FF5A0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351E0D"/>
  <w15:chartTrackingRefBased/>
  <w15:docId w15:val="{B64D6CBA-4E44-425E-9273-99710A19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2"/>
  </w:style>
  <w:style w:type="paragraph" w:styleId="1">
    <w:name w:val="heading 1"/>
    <w:basedOn w:val="a"/>
    <w:next w:val="a"/>
    <w:link w:val="10"/>
    <w:uiPriority w:val="9"/>
    <w:qFormat/>
    <w:rsid w:val="00ED6BCD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8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1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F"/>
  </w:style>
  <w:style w:type="paragraph" w:styleId="a7">
    <w:name w:val="footer"/>
    <w:aliases w:val="Нижний колонтитул_тб"/>
    <w:basedOn w:val="a"/>
    <w:link w:val="a8"/>
    <w:uiPriority w:val="99"/>
    <w:unhideWhenUsed/>
    <w:rsid w:val="008037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aliases w:val="Нижний колонтитул_тб Знак"/>
    <w:basedOn w:val="a0"/>
    <w:link w:val="a7"/>
    <w:uiPriority w:val="99"/>
    <w:rsid w:val="0080370F"/>
  </w:style>
  <w:style w:type="paragraph" w:customStyle="1" w:styleId="Bodytext11svstr">
    <w:name w:val="Body_text_11_sv_str"/>
    <w:link w:val="Bodytext11svstr0"/>
    <w:qFormat/>
    <w:rsid w:val="002423BF"/>
    <w:pPr>
      <w:spacing w:line="241" w:lineRule="exact"/>
      <w:ind w:firstLine="284"/>
    </w:pPr>
    <w:rPr>
      <w:rFonts w:eastAsia="Calibri" w:cs="Times New Roman"/>
      <w:sz w:val="23"/>
      <w:szCs w:val="20"/>
    </w:rPr>
  </w:style>
  <w:style w:type="character" w:customStyle="1" w:styleId="Bodytext11svstr0">
    <w:name w:val="Body_text_11_sv_str Знак"/>
    <w:link w:val="Bodytext11svstr"/>
    <w:rsid w:val="002423BF"/>
    <w:rPr>
      <w:rFonts w:eastAsia="Calibri" w:cs="Times New Roman"/>
      <w:sz w:val="23"/>
      <w:szCs w:val="20"/>
    </w:rPr>
  </w:style>
  <w:style w:type="character" w:customStyle="1" w:styleId="style7">
    <w:name w:val="style7"/>
    <w:rsid w:val="002423BF"/>
  </w:style>
  <w:style w:type="character" w:styleId="a9">
    <w:name w:val="footnote reference"/>
    <w:uiPriority w:val="99"/>
    <w:unhideWhenUsed/>
    <w:rsid w:val="002423BF"/>
    <w:rPr>
      <w:vertAlign w:val="superscript"/>
    </w:rPr>
  </w:style>
  <w:style w:type="paragraph" w:customStyle="1" w:styleId="ConsNormal">
    <w:name w:val="ConsNormal"/>
    <w:uiPriority w:val="99"/>
    <w:rsid w:val="00FC6D14"/>
    <w:pPr>
      <w:widowControl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FC6D14"/>
    <w:pPr>
      <w:spacing w:line="240" w:lineRule="auto"/>
      <w:ind w:firstLine="0"/>
      <w:jc w:val="left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FC6D1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Заголовок Знак"/>
    <w:aliases w:val="Название_П Знак,Таблица Знак,Заголовок2 Знак,Название Знак Знак Знак Знак Знак Знак,Название Знак Знак Знак Знак Знак1,Название Знак1 Знак Знак Знак1,Название Знак Знак1 Знак,Название Знак1 Знак Знак1,Название Знак1 Знак Знак Знак Знак"/>
    <w:link w:val="ac"/>
    <w:locked/>
    <w:rsid w:val="00A63A94"/>
    <w:rPr>
      <w:lang w:val="x-none"/>
    </w:rPr>
  </w:style>
  <w:style w:type="paragraph" w:styleId="ac">
    <w:name w:val="Title"/>
    <w:aliases w:val="Название_П,Таблица,Заголовок2,Название Знак Знак Знак Знак Знак,Название Знак Знак Знак Знак,Название Знак1 Знак Знак,Название Знак Знак1,Название Знак1 Знак,Название Знак1 Знак Знак Знак,Знак2"/>
    <w:basedOn w:val="a"/>
    <w:link w:val="ab"/>
    <w:qFormat/>
    <w:rsid w:val="00A63A94"/>
    <w:pPr>
      <w:spacing w:line="240" w:lineRule="auto"/>
      <w:ind w:firstLine="0"/>
      <w:jc w:val="center"/>
    </w:pPr>
    <w:rPr>
      <w:lang w:val="x-none"/>
    </w:rPr>
  </w:style>
  <w:style w:type="character" w:customStyle="1" w:styleId="11">
    <w:name w:val="Заголовок Знак1"/>
    <w:basedOn w:val="a0"/>
    <w:uiPriority w:val="10"/>
    <w:rsid w:val="00A6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867CF7"/>
    <w:rPr>
      <w:color w:val="0563C1" w:themeColor="hyperlink"/>
      <w:u w:val="single"/>
    </w:rPr>
  </w:style>
  <w:style w:type="paragraph" w:styleId="ae">
    <w:name w:val="footnote text"/>
    <w:basedOn w:val="a"/>
    <w:link w:val="af"/>
    <w:rsid w:val="00ED6BCD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D6BCD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6BCD"/>
    <w:rPr>
      <w:rFonts w:eastAsia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ED6BCD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ED6BC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qFormat/>
    <w:rsid w:val="00ED6BCD"/>
    <w:pPr>
      <w:spacing w:line="276" w:lineRule="auto"/>
      <w:ind w:firstLine="0"/>
      <w:jc w:val="left"/>
    </w:pPr>
    <w:rPr>
      <w:rFonts w:ascii="Arial" w:eastAsia="Arial" w:hAnsi="Arial" w:cs="Arial"/>
      <w:sz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BCD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val="en-US"/>
    </w:rPr>
  </w:style>
  <w:style w:type="character" w:customStyle="1" w:styleId="A10">
    <w:name w:val="A1"/>
    <w:uiPriority w:val="99"/>
    <w:rsid w:val="00DA24E8"/>
    <w:rPr>
      <w:rFonts w:cs="Myriad Pro"/>
      <w:color w:val="000000"/>
      <w:sz w:val="20"/>
      <w:szCs w:val="20"/>
    </w:rPr>
  </w:style>
  <w:style w:type="character" w:customStyle="1" w:styleId="A20">
    <w:name w:val="A2"/>
    <w:uiPriority w:val="99"/>
    <w:rsid w:val="00DA24E8"/>
    <w:rPr>
      <w:rFonts w:cs="Myriad Pro"/>
      <w:color w:val="000000"/>
      <w:sz w:val="16"/>
      <w:szCs w:val="16"/>
    </w:rPr>
  </w:style>
  <w:style w:type="paragraph" w:customStyle="1" w:styleId="Default">
    <w:name w:val="Default"/>
    <w:rsid w:val="00DA24E8"/>
    <w:pPr>
      <w:autoSpaceDE w:val="0"/>
      <w:autoSpaceDN w:val="0"/>
      <w:adjustRightInd w:val="0"/>
      <w:spacing w:line="240" w:lineRule="auto"/>
      <w:ind w:firstLine="0"/>
      <w:jc w:val="left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DA24E8"/>
    <w:pPr>
      <w:spacing w:line="16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A24E8"/>
    <w:pPr>
      <w:spacing w:line="181" w:lineRule="atLeast"/>
    </w:pPr>
    <w:rPr>
      <w:rFonts w:cstheme="minorBidi"/>
      <w:color w:val="auto"/>
    </w:rPr>
  </w:style>
  <w:style w:type="paragraph" w:styleId="af2">
    <w:name w:val="Balloon Text"/>
    <w:basedOn w:val="a"/>
    <w:link w:val="af3"/>
    <w:uiPriority w:val="99"/>
    <w:semiHidden/>
    <w:unhideWhenUsed/>
    <w:rsid w:val="00563D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3DA0"/>
    <w:rPr>
      <w:rFonts w:ascii="Segoe UI" w:hAnsi="Segoe UI" w:cs="Segoe UI"/>
      <w:sz w:val="18"/>
      <w:szCs w:val="18"/>
    </w:rPr>
  </w:style>
  <w:style w:type="paragraph" w:customStyle="1" w:styleId="small">
    <w:name w:val="small"/>
    <w:basedOn w:val="a"/>
    <w:rsid w:val="001226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639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1788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Зорина Елена Евгеньевна</cp:lastModifiedBy>
  <cp:revision>3</cp:revision>
  <cp:lastPrinted>2025-04-16T12:44:00Z</cp:lastPrinted>
  <dcterms:created xsi:type="dcterms:W3CDTF">2025-05-15T11:07:00Z</dcterms:created>
  <dcterms:modified xsi:type="dcterms:W3CDTF">2025-05-15T11:16:00Z</dcterms:modified>
</cp:coreProperties>
</file>