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90" w:rsidRPr="00005309" w:rsidRDefault="006F3790" w:rsidP="006F3790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005309">
        <w:rPr>
          <w:rFonts w:eastAsia="Calibri"/>
          <w:sz w:val="26"/>
          <w:szCs w:val="26"/>
          <w:lang w:val="en-US"/>
        </w:rPr>
        <w:t>FEDERAL STATE BUDGETARY ENTERPRISE</w:t>
      </w:r>
    </w:p>
    <w:p w:rsidR="006F3790" w:rsidRPr="00005309" w:rsidRDefault="006F3790" w:rsidP="006F3790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005309">
        <w:rPr>
          <w:rFonts w:eastAsia="Calibri"/>
          <w:sz w:val="26"/>
          <w:szCs w:val="26"/>
          <w:lang w:val="en-US"/>
        </w:rPr>
        <w:t>“ALL-RUSSIAN GEOLOGICAL RESEARCH INSTITUTE</w:t>
      </w:r>
      <w:r w:rsidRPr="00005309">
        <w:rPr>
          <w:rFonts w:eastAsia="Calibri"/>
          <w:sz w:val="26"/>
          <w:szCs w:val="26"/>
          <w:lang w:val="en-US"/>
        </w:rPr>
        <w:br/>
        <w:t>OF A. P. KARPINSKY”</w:t>
      </w:r>
      <w:r w:rsidRPr="00005309">
        <w:rPr>
          <w:rFonts w:eastAsia="Calibri"/>
          <w:sz w:val="26"/>
          <w:szCs w:val="26"/>
          <w:lang w:val="en-US"/>
        </w:rPr>
        <w:br/>
      </w:r>
    </w:p>
    <w:p w:rsidR="006F3790" w:rsidRPr="00005309" w:rsidRDefault="006F3790" w:rsidP="006F3790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 w:rsidRPr="00005309">
        <w:rPr>
          <w:bCs/>
          <w:sz w:val="24"/>
          <w:szCs w:val="24"/>
          <w:lang w:val="en-US"/>
        </w:rPr>
        <w:t>Scholarly journal</w:t>
      </w:r>
    </w:p>
    <w:p w:rsidR="006F3790" w:rsidRPr="00005309" w:rsidRDefault="006F3790" w:rsidP="006F3790">
      <w:pPr>
        <w:spacing w:line="240" w:lineRule="auto"/>
        <w:ind w:firstLine="0"/>
        <w:jc w:val="center"/>
        <w:rPr>
          <w:bCs/>
          <w:i/>
          <w:sz w:val="24"/>
          <w:szCs w:val="24"/>
          <w:lang w:val="en-US"/>
        </w:rPr>
      </w:pPr>
      <w:r w:rsidRPr="00005309">
        <w:rPr>
          <w:bCs/>
          <w:i/>
          <w:sz w:val="24"/>
          <w:szCs w:val="24"/>
          <w:lang w:val="en-US"/>
        </w:rPr>
        <w:t>REGIONAL GEOLOGY AND METALLOGENY</w:t>
      </w:r>
    </w:p>
    <w:p w:rsidR="006F3790" w:rsidRPr="00005309" w:rsidRDefault="006F3790" w:rsidP="006F3790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 w:rsidRPr="00005309">
        <w:rPr>
          <w:bCs/>
          <w:sz w:val="24"/>
          <w:szCs w:val="24"/>
          <w:lang w:val="en-US"/>
        </w:rPr>
        <w:t>(“</w:t>
      </w:r>
      <w:proofErr w:type="spellStart"/>
      <w:r w:rsidRPr="00005309">
        <w:rPr>
          <w:bCs/>
          <w:sz w:val="24"/>
          <w:szCs w:val="24"/>
          <w:lang w:val="en-US"/>
        </w:rPr>
        <w:t>Regional'naya</w:t>
      </w:r>
      <w:proofErr w:type="spellEnd"/>
      <w:r w:rsidRPr="00005309">
        <w:rPr>
          <w:bCs/>
          <w:sz w:val="24"/>
          <w:szCs w:val="24"/>
          <w:lang w:val="en-US"/>
        </w:rPr>
        <w:t xml:space="preserve"> </w:t>
      </w:r>
      <w:proofErr w:type="spellStart"/>
      <w:r w:rsidRPr="00005309">
        <w:rPr>
          <w:bCs/>
          <w:sz w:val="24"/>
          <w:szCs w:val="24"/>
          <w:lang w:val="en-US"/>
        </w:rPr>
        <w:t>Geologiya</w:t>
      </w:r>
      <w:proofErr w:type="spellEnd"/>
      <w:r w:rsidRPr="00005309">
        <w:rPr>
          <w:bCs/>
          <w:sz w:val="24"/>
          <w:szCs w:val="24"/>
          <w:lang w:val="en-US"/>
        </w:rPr>
        <w:t xml:space="preserve"> </w:t>
      </w:r>
      <w:proofErr w:type="spellStart"/>
      <w:r w:rsidRPr="00005309">
        <w:rPr>
          <w:bCs/>
          <w:sz w:val="24"/>
          <w:szCs w:val="24"/>
          <w:lang w:val="en-US"/>
        </w:rPr>
        <w:t>i</w:t>
      </w:r>
      <w:proofErr w:type="spellEnd"/>
      <w:r w:rsidRPr="00005309">
        <w:rPr>
          <w:bCs/>
          <w:sz w:val="24"/>
          <w:szCs w:val="24"/>
          <w:lang w:val="en-US"/>
        </w:rPr>
        <w:t xml:space="preserve"> </w:t>
      </w:r>
      <w:proofErr w:type="spellStart"/>
      <w:r w:rsidRPr="00005309">
        <w:rPr>
          <w:bCs/>
          <w:sz w:val="24"/>
          <w:szCs w:val="24"/>
          <w:lang w:val="en-US"/>
        </w:rPr>
        <w:t>Metallogeniya</w:t>
      </w:r>
      <w:proofErr w:type="spellEnd"/>
      <w:r w:rsidRPr="00005309">
        <w:rPr>
          <w:bCs/>
          <w:sz w:val="24"/>
          <w:szCs w:val="24"/>
          <w:lang w:val="en-US"/>
        </w:rPr>
        <w:t>” / “Regional Geol</w:t>
      </w:r>
      <w:bookmarkStart w:id="0" w:name="_GoBack"/>
      <w:bookmarkEnd w:id="0"/>
      <w:r w:rsidRPr="00005309">
        <w:rPr>
          <w:bCs/>
          <w:sz w:val="24"/>
          <w:szCs w:val="24"/>
          <w:lang w:val="en-US"/>
        </w:rPr>
        <w:t xml:space="preserve">ogy and </w:t>
      </w:r>
      <w:proofErr w:type="spellStart"/>
      <w:r w:rsidRPr="00005309">
        <w:rPr>
          <w:bCs/>
          <w:sz w:val="24"/>
          <w:szCs w:val="24"/>
          <w:lang w:val="en-US"/>
        </w:rPr>
        <w:t>Metallogeny</w:t>
      </w:r>
      <w:proofErr w:type="spellEnd"/>
      <w:r w:rsidRPr="00005309">
        <w:rPr>
          <w:bCs/>
          <w:sz w:val="24"/>
          <w:szCs w:val="24"/>
          <w:lang w:val="en-US"/>
        </w:rPr>
        <w:t>”)</w:t>
      </w:r>
    </w:p>
    <w:p w:rsidR="006F3790" w:rsidRPr="00005309" w:rsidRDefault="006F3790" w:rsidP="006F3790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 w:rsidRPr="00005309">
        <w:rPr>
          <w:bCs/>
          <w:sz w:val="24"/>
          <w:szCs w:val="24"/>
          <w:lang w:val="en-US"/>
        </w:rPr>
        <w:t>ISSN 0869-7892 (Print)</w:t>
      </w:r>
    </w:p>
    <w:p w:rsidR="006F3790" w:rsidRPr="00005309" w:rsidRDefault="006F3790" w:rsidP="006F3790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 w:rsidRPr="00005309">
        <w:rPr>
          <w:bCs/>
          <w:sz w:val="24"/>
          <w:szCs w:val="24"/>
          <w:lang w:val="en-US"/>
        </w:rPr>
        <w:t>https://reggeomet.elpub.ru/</w:t>
      </w:r>
    </w:p>
    <w:p w:rsidR="006F3790" w:rsidRPr="00D60335" w:rsidRDefault="006F3790" w:rsidP="006F3790">
      <w:pPr>
        <w:ind w:firstLine="0"/>
        <w:jc w:val="center"/>
        <w:rPr>
          <w:b/>
          <w:bCs/>
          <w:sz w:val="24"/>
          <w:szCs w:val="24"/>
          <w:lang w:val="en-US"/>
        </w:rPr>
      </w:pPr>
    </w:p>
    <w:p w:rsidR="00190ECA" w:rsidRPr="00CA3F7C" w:rsidRDefault="00CA3F7C" w:rsidP="00190ECA">
      <w:pPr>
        <w:ind w:firstLine="0"/>
        <w:jc w:val="center"/>
        <w:rPr>
          <w:rFonts w:cs="Times New Roman"/>
          <w:b/>
          <w:caps/>
          <w:sz w:val="24"/>
          <w:szCs w:val="24"/>
          <w:lang w:val="en-US"/>
        </w:rPr>
      </w:pPr>
      <w:r w:rsidRPr="00CA3F7C">
        <w:rPr>
          <w:rFonts w:cs="Times New Roman"/>
          <w:b/>
          <w:caps/>
          <w:sz w:val="24"/>
          <w:szCs w:val="24"/>
          <w:lang w:val="en-US"/>
        </w:rPr>
        <w:t xml:space="preserve">Rules for Using the </w:t>
      </w:r>
      <w:r w:rsidRPr="00CA3F7C">
        <w:rPr>
          <w:rFonts w:cs="Times New Roman"/>
          <w:b/>
          <w:i/>
          <w:caps/>
          <w:sz w:val="24"/>
          <w:szCs w:val="24"/>
          <w:lang w:val="en-US"/>
        </w:rPr>
        <w:t>Antiplagiat</w:t>
      </w:r>
      <w:r w:rsidRPr="00CA3F7C">
        <w:rPr>
          <w:rFonts w:cs="Times New Roman"/>
          <w:b/>
          <w:caps/>
          <w:sz w:val="24"/>
          <w:szCs w:val="24"/>
          <w:lang w:val="en-US"/>
        </w:rPr>
        <w:t xml:space="preserve"> S</w:t>
      </w:r>
      <w:r>
        <w:rPr>
          <w:rFonts w:cs="Times New Roman"/>
          <w:b/>
          <w:caps/>
          <w:sz w:val="24"/>
          <w:szCs w:val="24"/>
          <w:lang w:val="en-US"/>
        </w:rPr>
        <w:t>ystem</w:t>
      </w:r>
      <w:r>
        <w:rPr>
          <w:rFonts w:cs="Times New Roman"/>
          <w:b/>
          <w:caps/>
          <w:sz w:val="24"/>
          <w:szCs w:val="24"/>
          <w:lang w:val="en-US"/>
        </w:rPr>
        <w:br/>
      </w:r>
      <w:r w:rsidRPr="00CA3F7C">
        <w:rPr>
          <w:rFonts w:cs="Times New Roman"/>
          <w:b/>
          <w:caps/>
          <w:sz w:val="24"/>
          <w:szCs w:val="24"/>
          <w:lang w:val="en-US"/>
        </w:rPr>
        <w:t xml:space="preserve">for Detecting Textual Borrowings in </w:t>
      </w:r>
      <w:r w:rsidR="00301712">
        <w:rPr>
          <w:rFonts w:cs="Times New Roman"/>
          <w:b/>
          <w:caps/>
          <w:sz w:val="24"/>
          <w:szCs w:val="24"/>
          <w:lang w:val="en-US"/>
        </w:rPr>
        <w:t>research</w:t>
      </w:r>
      <w:r w:rsidR="001A7DF9">
        <w:rPr>
          <w:rFonts w:cs="Times New Roman"/>
          <w:b/>
          <w:caps/>
          <w:sz w:val="24"/>
          <w:szCs w:val="24"/>
          <w:lang w:val="en-US"/>
        </w:rPr>
        <w:t xml:space="preserve"> papers</w:t>
      </w:r>
      <w:r>
        <w:rPr>
          <w:rFonts w:cs="Times New Roman"/>
          <w:b/>
          <w:caps/>
          <w:sz w:val="24"/>
          <w:szCs w:val="24"/>
          <w:lang w:val="en-US"/>
        </w:rPr>
        <w:br/>
        <w:t>in the Karpinsky Institute Publishing House</w:t>
      </w:r>
    </w:p>
    <w:p w:rsidR="00190ECA" w:rsidRPr="00CA3F7C" w:rsidRDefault="00190ECA">
      <w:pPr>
        <w:rPr>
          <w:rFonts w:cs="Times New Roman"/>
          <w:sz w:val="24"/>
          <w:szCs w:val="24"/>
          <w:lang w:val="en-US"/>
        </w:rPr>
      </w:pPr>
    </w:p>
    <w:p w:rsidR="00ED6BCD" w:rsidRPr="008035D7" w:rsidRDefault="00B04EA1" w:rsidP="00B04EA1">
      <w:pPr>
        <w:pStyle w:val="a4"/>
        <w:tabs>
          <w:tab w:val="left" w:pos="426"/>
        </w:tabs>
        <w:ind w:left="0" w:firstLine="0"/>
        <w:jc w:val="center"/>
        <w:rPr>
          <w:b/>
          <w:sz w:val="24"/>
          <w:szCs w:val="24"/>
          <w:lang w:val="en-US"/>
        </w:rPr>
      </w:pPr>
      <w:r w:rsidRPr="008035D7">
        <w:rPr>
          <w:b/>
          <w:sz w:val="24"/>
          <w:szCs w:val="24"/>
          <w:lang w:val="en-US"/>
        </w:rPr>
        <w:t>1. </w:t>
      </w:r>
      <w:r w:rsidR="00477075">
        <w:rPr>
          <w:b/>
          <w:sz w:val="24"/>
          <w:szCs w:val="24"/>
          <w:lang w:val="en-US"/>
        </w:rPr>
        <w:t>Terms</w:t>
      </w:r>
      <w:r w:rsidR="00477075" w:rsidRPr="008035D7">
        <w:rPr>
          <w:b/>
          <w:sz w:val="24"/>
          <w:szCs w:val="24"/>
          <w:lang w:val="en-US"/>
        </w:rPr>
        <w:t xml:space="preserve"> </w:t>
      </w:r>
      <w:r w:rsidR="00477075">
        <w:rPr>
          <w:b/>
          <w:sz w:val="24"/>
          <w:szCs w:val="24"/>
          <w:lang w:val="en-US"/>
        </w:rPr>
        <w:t>and</w:t>
      </w:r>
      <w:r w:rsidR="00477075" w:rsidRPr="008035D7">
        <w:rPr>
          <w:b/>
          <w:sz w:val="24"/>
          <w:szCs w:val="24"/>
          <w:lang w:val="en-US"/>
        </w:rPr>
        <w:t xml:space="preserve"> </w:t>
      </w:r>
      <w:r w:rsidR="00477075">
        <w:rPr>
          <w:b/>
          <w:sz w:val="24"/>
          <w:szCs w:val="24"/>
          <w:lang w:val="en-US"/>
        </w:rPr>
        <w:t>d</w:t>
      </w:r>
      <w:r w:rsidR="00D3512A">
        <w:rPr>
          <w:b/>
          <w:sz w:val="24"/>
          <w:szCs w:val="24"/>
          <w:lang w:val="en-US"/>
        </w:rPr>
        <w:t>efinitions</w:t>
      </w:r>
    </w:p>
    <w:p w:rsidR="00ED6BCD" w:rsidRPr="001A7DF9" w:rsidRDefault="001A7DF9" w:rsidP="00ED6BCD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The</w:t>
      </w:r>
      <w:r w:rsidRPr="001A7DF9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Rules</w:t>
      </w:r>
      <w:r w:rsidRPr="001A7DF9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employ</w:t>
      </w:r>
      <w:r w:rsidRPr="001A7DF9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the</w:t>
      </w:r>
      <w:r w:rsidRPr="001A7DF9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following</w:t>
      </w:r>
      <w:r w:rsidRPr="001A7DF9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terms</w:t>
      </w:r>
      <w:r w:rsidRPr="001A7DF9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and</w:t>
      </w:r>
      <w:r w:rsidRPr="001A7DF9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definitions</w:t>
      </w:r>
      <w:r w:rsidR="00ED6BCD" w:rsidRPr="001A7DF9">
        <w:rPr>
          <w:rFonts w:cs="Times New Roman"/>
          <w:sz w:val="24"/>
          <w:szCs w:val="24"/>
          <w:lang w:val="en-US"/>
        </w:rPr>
        <w:t>.</w:t>
      </w:r>
    </w:p>
    <w:p w:rsidR="00ED6BCD" w:rsidRPr="00495453" w:rsidRDefault="001A7DF9" w:rsidP="00ED6BCD">
      <w:pPr>
        <w:pStyle w:val="a4"/>
        <w:ind w:left="0"/>
        <w:rPr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Author</w:t>
      </w:r>
      <w:r w:rsidR="00190853" w:rsidRPr="004626E6">
        <w:rPr>
          <w:rFonts w:cs="Times New Roman"/>
          <w:b/>
          <w:bCs/>
          <w:sz w:val="24"/>
          <w:szCs w:val="24"/>
          <w:lang w:val="en-US"/>
        </w:rPr>
        <w:t xml:space="preserve"> (</w:t>
      </w:r>
      <w:r w:rsidR="00301712">
        <w:rPr>
          <w:rFonts w:cs="Times New Roman"/>
          <w:b/>
          <w:bCs/>
          <w:sz w:val="24"/>
          <w:szCs w:val="24"/>
          <w:lang w:val="en-US"/>
        </w:rPr>
        <w:t>Research</w:t>
      </w:r>
      <w:r w:rsidRPr="004626E6">
        <w:rPr>
          <w:rFonts w:cs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/>
          <w:b/>
          <w:bCs/>
          <w:sz w:val="24"/>
          <w:szCs w:val="24"/>
          <w:lang w:val="en-US"/>
        </w:rPr>
        <w:t>paper</w:t>
      </w:r>
      <w:r w:rsidRPr="004626E6">
        <w:rPr>
          <w:rFonts w:cs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/>
          <w:b/>
          <w:bCs/>
          <w:sz w:val="24"/>
          <w:szCs w:val="24"/>
          <w:lang w:val="en-US"/>
        </w:rPr>
        <w:t>author</w:t>
      </w:r>
      <w:r w:rsidR="00ED6BCD" w:rsidRPr="004626E6">
        <w:rPr>
          <w:rFonts w:cs="Times New Roman"/>
          <w:b/>
          <w:bCs/>
          <w:sz w:val="24"/>
          <w:szCs w:val="24"/>
          <w:lang w:val="en-US"/>
        </w:rPr>
        <w:t>)</w:t>
      </w:r>
      <w:r w:rsidR="00ED6BCD" w:rsidRPr="00AC382D">
        <w:rPr>
          <w:rStyle w:val="a9"/>
          <w:rFonts w:cs="Times New Roman"/>
          <w:sz w:val="24"/>
          <w:szCs w:val="24"/>
        </w:rPr>
        <w:footnoteReference w:id="1"/>
      </w:r>
      <w:r w:rsidR="004626E6" w:rsidRPr="004626E6">
        <w:rPr>
          <w:sz w:val="24"/>
          <w:szCs w:val="24"/>
          <w:lang w:val="en-US"/>
        </w:rPr>
        <w:t xml:space="preserve"> is</w:t>
      </w:r>
      <w:r w:rsidR="00ED6BCD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a physical enti</w:t>
      </w:r>
      <w:r w:rsidR="0013042C">
        <w:rPr>
          <w:rFonts w:cs="Times New Roman"/>
          <w:sz w:val="24"/>
          <w:szCs w:val="24"/>
          <w:lang w:val="en-US"/>
        </w:rPr>
        <w:t>ty who makes a creative work of </w:t>
      </w:r>
      <w:r w:rsidR="004626E6">
        <w:rPr>
          <w:rFonts w:cs="Times New Roman"/>
          <w:sz w:val="24"/>
          <w:szCs w:val="24"/>
          <w:lang w:val="en-US"/>
        </w:rPr>
        <w:t>science</w:t>
      </w:r>
      <w:r w:rsidR="00ED6BCD" w:rsidRPr="004626E6">
        <w:rPr>
          <w:rFonts w:cs="Times New Roman"/>
          <w:sz w:val="24"/>
          <w:szCs w:val="24"/>
          <w:lang w:val="en-US"/>
        </w:rPr>
        <w:t xml:space="preserve">. </w:t>
      </w:r>
      <w:r w:rsidR="004626E6">
        <w:rPr>
          <w:rFonts w:cs="Times New Roman"/>
          <w:sz w:val="24"/>
          <w:szCs w:val="24"/>
          <w:lang w:val="en-US"/>
        </w:rPr>
        <w:t>The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author is the entity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whose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name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is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301712">
        <w:rPr>
          <w:rFonts w:cs="Times New Roman"/>
          <w:sz w:val="24"/>
          <w:szCs w:val="24"/>
          <w:lang w:val="en-US"/>
        </w:rPr>
        <w:t>recognized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as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an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author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on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the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original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or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copy</w:t>
      </w:r>
      <w:r w:rsidR="004626E6" w:rsidRPr="004626E6">
        <w:rPr>
          <w:rFonts w:cs="Times New Roman"/>
          <w:sz w:val="24"/>
          <w:szCs w:val="24"/>
          <w:lang w:val="en-US"/>
        </w:rPr>
        <w:t xml:space="preserve"> </w:t>
      </w:r>
      <w:r w:rsidR="004626E6">
        <w:rPr>
          <w:rFonts w:cs="Times New Roman"/>
          <w:sz w:val="24"/>
          <w:szCs w:val="24"/>
          <w:lang w:val="en-US"/>
        </w:rPr>
        <w:t>paper, or any other way</w:t>
      </w:r>
      <w:r w:rsidR="00495453">
        <w:rPr>
          <w:rFonts w:cs="Times New Roman"/>
          <w:sz w:val="24"/>
          <w:szCs w:val="24"/>
          <w:lang w:val="en-US"/>
        </w:rPr>
        <w:t>,</w:t>
      </w:r>
      <w:r w:rsidR="004626E6">
        <w:rPr>
          <w:rFonts w:cs="Times New Roman"/>
          <w:sz w:val="24"/>
          <w:szCs w:val="24"/>
          <w:lang w:val="en-US"/>
        </w:rPr>
        <w:t xml:space="preserve"> as per </w:t>
      </w:r>
      <w:r w:rsidR="004626E6" w:rsidRPr="004626E6">
        <w:rPr>
          <w:rFonts w:cs="Times New Roman"/>
          <w:sz w:val="24"/>
          <w:szCs w:val="24"/>
          <w:lang w:val="en-US"/>
        </w:rPr>
        <w:t>clause</w:t>
      </w:r>
      <w:r w:rsidR="004626E6">
        <w:rPr>
          <w:rFonts w:cs="Times New Roman"/>
          <w:sz w:val="24"/>
          <w:szCs w:val="24"/>
          <w:lang w:val="en-US"/>
        </w:rPr>
        <w:t> 1, article 1,300 of the Civil Code of the Russian Federation unless the contrary is proved</w:t>
      </w:r>
      <w:r w:rsidR="00ED6BCD" w:rsidRPr="00495453">
        <w:rPr>
          <w:rFonts w:cs="Times New Roman"/>
          <w:sz w:val="24"/>
          <w:szCs w:val="24"/>
          <w:lang w:val="en-US"/>
        </w:rPr>
        <w:t>.</w:t>
      </w:r>
    </w:p>
    <w:p w:rsidR="00ED6BCD" w:rsidRDefault="00495453" w:rsidP="00ED6BCD">
      <w:pPr>
        <w:pStyle w:val="a4"/>
        <w:ind w:left="0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b/>
          <w:bCs/>
          <w:sz w:val="24"/>
          <w:szCs w:val="24"/>
          <w:lang w:val="en-US"/>
        </w:rPr>
        <w:t>Coauthorship</w:t>
      </w:r>
      <w:proofErr w:type="spellEnd"/>
      <w:r w:rsidR="00ED6BCD" w:rsidRPr="00C3746B">
        <w:rPr>
          <w:rStyle w:val="a9"/>
          <w:rFonts w:cs="Times New Roman"/>
          <w:sz w:val="24"/>
          <w:szCs w:val="24"/>
        </w:rPr>
        <w:footnoteReference w:id="2"/>
      </w:r>
      <w:r w:rsidR="00E31600">
        <w:rPr>
          <w:rFonts w:cs="Times New Roman"/>
          <w:bCs/>
          <w:sz w:val="24"/>
          <w:szCs w:val="24"/>
          <w:lang w:val="en-US"/>
        </w:rPr>
        <w:t xml:space="preserve"> refers to</w:t>
      </w:r>
      <w:r>
        <w:rPr>
          <w:rFonts w:cs="Times New Roman"/>
          <w:bCs/>
          <w:sz w:val="24"/>
          <w:szCs w:val="24"/>
          <w:lang w:val="en-US"/>
        </w:rPr>
        <w:t xml:space="preserve"> the citizens’ collaborative creative work. The</w:t>
      </w:r>
      <w:r w:rsidRPr="00495453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citizens</w:t>
      </w:r>
      <w:r w:rsidRPr="00495453">
        <w:rPr>
          <w:rFonts w:cs="Times New Roman"/>
          <w:bCs/>
          <w:sz w:val="24"/>
          <w:szCs w:val="24"/>
          <w:lang w:val="en-US"/>
        </w:rPr>
        <w:t xml:space="preserve">, </w:t>
      </w:r>
      <w:r>
        <w:rPr>
          <w:rFonts w:cs="Times New Roman"/>
          <w:bCs/>
          <w:sz w:val="24"/>
          <w:szCs w:val="24"/>
          <w:lang w:val="en-US"/>
        </w:rPr>
        <w:t>who</w:t>
      </w:r>
      <w:r w:rsidRPr="00495453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have</w:t>
      </w:r>
      <w:r w:rsidRPr="00495453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 xml:space="preserve">collaboratively made a creative work of science, </w:t>
      </w:r>
      <w:proofErr w:type="gramStart"/>
      <w:r w:rsidR="00301712">
        <w:rPr>
          <w:rFonts w:cs="Times New Roman"/>
          <w:bCs/>
          <w:sz w:val="24"/>
          <w:szCs w:val="24"/>
          <w:lang w:val="en-US"/>
        </w:rPr>
        <w:t>are identified</w:t>
      </w:r>
      <w:proofErr w:type="gramEnd"/>
      <w:r w:rsidR="00301712">
        <w:rPr>
          <w:rFonts w:cs="Times New Roman"/>
          <w:bCs/>
          <w:sz w:val="24"/>
          <w:szCs w:val="24"/>
          <w:lang w:val="en-US"/>
        </w:rPr>
        <w:t xml:space="preserve"> as authors regardless of whether the work</w:t>
      </w:r>
      <w:r>
        <w:rPr>
          <w:rFonts w:cs="Times New Roman"/>
          <w:bCs/>
          <w:sz w:val="24"/>
          <w:szCs w:val="24"/>
          <w:lang w:val="en-US"/>
        </w:rPr>
        <w:t xml:space="preserve"> </w:t>
      </w:r>
      <w:r w:rsidR="00301712">
        <w:rPr>
          <w:rFonts w:cs="Times New Roman"/>
          <w:bCs/>
          <w:sz w:val="24"/>
          <w:szCs w:val="24"/>
          <w:lang w:val="en-US"/>
        </w:rPr>
        <w:t>is a comprehensive whole or comprises several independent parts</w:t>
      </w:r>
      <w:r w:rsidR="00ED6BCD" w:rsidRPr="00301712">
        <w:rPr>
          <w:rFonts w:cs="Times New Roman"/>
          <w:sz w:val="24"/>
          <w:szCs w:val="24"/>
          <w:lang w:val="en-US"/>
        </w:rPr>
        <w:t>.</w:t>
      </w:r>
    </w:p>
    <w:p w:rsidR="00ED6BCD" w:rsidRPr="00C6275D" w:rsidRDefault="00301712" w:rsidP="00ED6BCD">
      <w:pPr>
        <w:pStyle w:val="a4"/>
        <w:ind w:left="0"/>
        <w:rPr>
          <w:sz w:val="24"/>
          <w:szCs w:val="24"/>
          <w:lang w:val="en-US"/>
        </w:rPr>
      </w:pPr>
      <w:proofErr w:type="spellStart"/>
      <w:r w:rsidRPr="00C6275D">
        <w:rPr>
          <w:rFonts w:cs="Times New Roman"/>
          <w:b/>
          <w:i/>
          <w:sz w:val="24"/>
          <w:szCs w:val="24"/>
          <w:lang w:val="en-US"/>
        </w:rPr>
        <w:t>Antiplagiat</w:t>
      </w:r>
      <w:proofErr w:type="spellEnd"/>
      <w:r w:rsidRPr="00C6275D">
        <w:rPr>
          <w:rFonts w:cs="Times New Roman"/>
          <w:sz w:val="24"/>
          <w:szCs w:val="24"/>
          <w:lang w:val="en-US"/>
        </w:rPr>
        <w:t xml:space="preserve"> </w:t>
      </w:r>
      <w:r w:rsidR="00E31600" w:rsidRPr="00C6275D">
        <w:rPr>
          <w:rFonts w:cs="Times New Roman"/>
          <w:sz w:val="24"/>
          <w:szCs w:val="24"/>
          <w:lang w:val="en-US"/>
        </w:rPr>
        <w:t>relates to</w:t>
      </w:r>
      <w:r w:rsidRPr="00C6275D">
        <w:rPr>
          <w:rFonts w:cs="Times New Roman"/>
          <w:sz w:val="24"/>
          <w:szCs w:val="24"/>
          <w:lang w:val="en-US"/>
        </w:rPr>
        <w:t xml:space="preserve"> a licensed software system </w:t>
      </w:r>
      <w:r w:rsidRPr="00C6275D">
        <w:rPr>
          <w:sz w:val="24"/>
          <w:szCs w:val="24"/>
          <w:lang w:val="en-US"/>
        </w:rPr>
        <w:t xml:space="preserve">for </w:t>
      </w:r>
      <w:r w:rsidR="0013042C">
        <w:rPr>
          <w:sz w:val="24"/>
          <w:szCs w:val="24"/>
          <w:lang w:val="en-US"/>
        </w:rPr>
        <w:t>detecting textual borrowings in </w:t>
      </w:r>
      <w:r w:rsidRPr="00C6275D">
        <w:rPr>
          <w:sz w:val="24"/>
          <w:szCs w:val="24"/>
          <w:lang w:val="en-US"/>
        </w:rPr>
        <w:t xml:space="preserve">research papers </w:t>
      </w:r>
      <w:r w:rsidR="00B04EA1" w:rsidRPr="00C6275D">
        <w:rPr>
          <w:sz w:val="24"/>
          <w:szCs w:val="24"/>
          <w:lang w:val="en-US"/>
        </w:rPr>
        <w:t>(</w:t>
      </w:r>
      <w:r w:rsidR="00B52F80" w:rsidRPr="00C6275D">
        <w:rPr>
          <w:sz w:val="24"/>
          <w:szCs w:val="24"/>
          <w:lang w:val="en-US"/>
        </w:rPr>
        <w:t>thereinafter</w:t>
      </w:r>
      <w:r w:rsidR="00B04EA1" w:rsidRPr="00C6275D">
        <w:rPr>
          <w:rFonts w:cs="Times New Roman"/>
          <w:sz w:val="24"/>
          <w:szCs w:val="24"/>
          <w:lang w:val="en-US"/>
        </w:rPr>
        <w:t xml:space="preserve"> — </w:t>
      </w:r>
      <w:r w:rsidR="00B52F80" w:rsidRPr="00C6275D">
        <w:rPr>
          <w:rFonts w:cs="Times New Roman"/>
          <w:sz w:val="24"/>
          <w:szCs w:val="24"/>
          <w:lang w:val="en-US"/>
        </w:rPr>
        <w:t>software system</w:t>
      </w:r>
      <w:r w:rsidR="00B04EA1" w:rsidRPr="00C6275D">
        <w:rPr>
          <w:rFonts w:cs="Times New Roman"/>
          <w:sz w:val="24"/>
          <w:szCs w:val="24"/>
          <w:lang w:val="en-US"/>
        </w:rPr>
        <w:t>)</w:t>
      </w:r>
      <w:r w:rsidR="00ED6BCD" w:rsidRPr="00C6275D">
        <w:rPr>
          <w:sz w:val="24"/>
          <w:szCs w:val="24"/>
          <w:lang w:val="en-US"/>
        </w:rPr>
        <w:t>.</w:t>
      </w:r>
    </w:p>
    <w:p w:rsidR="00ED6BCD" w:rsidRPr="00B52F80" w:rsidRDefault="00B52F80" w:rsidP="00ED6BCD">
      <w:pPr>
        <w:contextualSpacing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Document</w:t>
      </w:r>
      <w:r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is</w:t>
      </w:r>
      <w:r w:rsidR="00ED6BCD"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</w:t>
      </w:r>
      <w:r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general</w:t>
      </w:r>
      <w:r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name</w:t>
      </w:r>
      <w:r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for</w:t>
      </w:r>
      <w:r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manuscripts</w:t>
      </w:r>
      <w:r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to</w:t>
      </w:r>
      <w:r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check</w:t>
      </w:r>
      <w:r w:rsidRPr="00B52F8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in order to search for textual borrowings</w:t>
      </w:r>
      <w:r w:rsidR="00ED6BCD" w:rsidRPr="00B52F80">
        <w:rPr>
          <w:rFonts w:cs="Times New Roman"/>
          <w:sz w:val="24"/>
          <w:szCs w:val="24"/>
          <w:lang w:val="en-US"/>
        </w:rPr>
        <w:t>.</w:t>
      </w:r>
    </w:p>
    <w:p w:rsidR="00ED6BCD" w:rsidRPr="00653564" w:rsidRDefault="00B52F80" w:rsidP="00ED6BCD">
      <w:pPr>
        <w:contextualSpacing/>
        <w:rPr>
          <w:rFonts w:cs="Times New Roman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Text</w:t>
      </w:r>
      <w:r w:rsidRPr="00653564">
        <w:rPr>
          <w:rFonts w:cs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/>
          <w:b/>
          <w:bCs/>
          <w:sz w:val="24"/>
          <w:szCs w:val="24"/>
          <w:lang w:val="en-US"/>
        </w:rPr>
        <w:t>originality</w:t>
      </w:r>
      <w:r w:rsidR="00653555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895F66">
        <w:rPr>
          <w:rFonts w:cs="Times New Roman"/>
          <w:sz w:val="24"/>
          <w:szCs w:val="24"/>
          <w:shd w:val="clear" w:color="auto" w:fill="FFFFFF"/>
          <w:lang w:val="en-US"/>
        </w:rPr>
        <w:t>indicates</w:t>
      </w:r>
      <w:r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a</w:t>
      </w:r>
      <w:r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ratio</w:t>
      </w:r>
      <w:r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of</w:t>
      </w:r>
      <w:r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the</w:t>
      </w:r>
      <w:r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checked</w:t>
      </w:r>
      <w:r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text</w:t>
      </w:r>
      <w:r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fragments</w:t>
      </w:r>
      <w:r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3564">
        <w:rPr>
          <w:rFonts w:cs="Times New Roman"/>
          <w:sz w:val="24"/>
          <w:szCs w:val="24"/>
          <w:shd w:val="clear" w:color="auto" w:fill="FFFFFF"/>
          <w:lang w:val="en-US"/>
        </w:rPr>
        <w:t>unidentified</w:t>
      </w:r>
      <w:r w:rsidR="00653564"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3564">
        <w:rPr>
          <w:rFonts w:cs="Times New Roman"/>
          <w:sz w:val="24"/>
          <w:szCs w:val="24"/>
          <w:shd w:val="clear" w:color="auto" w:fill="FFFFFF"/>
          <w:lang w:val="en-US"/>
        </w:rPr>
        <w:t>in</w:t>
      </w:r>
      <w:r w:rsidR="00653564"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3564">
        <w:rPr>
          <w:rFonts w:cs="Times New Roman"/>
          <w:sz w:val="24"/>
          <w:szCs w:val="24"/>
          <w:shd w:val="clear" w:color="auto" w:fill="FFFFFF"/>
          <w:lang w:val="en-US"/>
        </w:rPr>
        <w:t>any</w:t>
      </w:r>
      <w:r w:rsidR="00653564"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3564">
        <w:rPr>
          <w:rFonts w:cs="Times New Roman"/>
          <w:sz w:val="24"/>
          <w:szCs w:val="24"/>
          <w:shd w:val="clear" w:color="auto" w:fill="FFFFFF"/>
          <w:lang w:val="en-US"/>
        </w:rPr>
        <w:t>checked</w:t>
      </w:r>
      <w:r w:rsidR="00653564"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3564">
        <w:rPr>
          <w:rFonts w:cs="Times New Roman"/>
          <w:sz w:val="24"/>
          <w:szCs w:val="24"/>
          <w:shd w:val="clear" w:color="auto" w:fill="FFFFFF"/>
          <w:lang w:val="en-US"/>
        </w:rPr>
        <w:t>source</w:t>
      </w:r>
      <w:r w:rsidR="00653564"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3564">
        <w:rPr>
          <w:rFonts w:cs="Times New Roman"/>
          <w:sz w:val="24"/>
          <w:szCs w:val="24"/>
          <w:shd w:val="clear" w:color="auto" w:fill="FFFFFF"/>
          <w:lang w:val="en-US"/>
        </w:rPr>
        <w:t>to</w:t>
      </w:r>
      <w:r w:rsidR="00653564" w:rsidRPr="00653564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3564">
        <w:rPr>
          <w:rFonts w:cs="Times New Roman"/>
          <w:sz w:val="24"/>
          <w:szCs w:val="24"/>
          <w:shd w:val="clear" w:color="auto" w:fill="FFFFFF"/>
          <w:lang w:val="en-US"/>
        </w:rPr>
        <w:t>the whole document</w:t>
      </w:r>
      <w:r w:rsidR="00190853" w:rsidRPr="00653564">
        <w:rPr>
          <w:rFonts w:cs="Times New Roman"/>
          <w:sz w:val="24"/>
          <w:szCs w:val="24"/>
          <w:shd w:val="clear" w:color="auto" w:fill="FFFFFF"/>
          <w:lang w:val="en-US"/>
        </w:rPr>
        <w:t>.</w:t>
      </w:r>
    </w:p>
    <w:p w:rsidR="00ED6BCD" w:rsidRPr="00233161" w:rsidRDefault="00653555" w:rsidP="00ED6BCD">
      <w:pPr>
        <w:contextualSpacing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Borrowing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 w:rsidR="004E3D8A">
        <w:rPr>
          <w:rFonts w:cs="Times New Roman"/>
          <w:sz w:val="24"/>
          <w:szCs w:val="24"/>
          <w:lang w:val="en-US"/>
        </w:rPr>
        <w:t>denotes</w:t>
      </w:r>
      <w:r w:rsidR="00ED6BCD"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ratio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of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all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found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textual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similarities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in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the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checked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document</w:t>
      </w:r>
      <w:r w:rsidRPr="00233161"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cs="Times New Roman"/>
          <w:sz w:val="24"/>
          <w:szCs w:val="24"/>
          <w:lang w:val="en-US"/>
        </w:rPr>
        <w:t>excluding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 w:rsidR="00233161">
        <w:rPr>
          <w:rFonts w:cs="Times New Roman"/>
          <w:sz w:val="24"/>
          <w:szCs w:val="24"/>
          <w:lang w:val="en-US"/>
        </w:rPr>
        <w:t xml:space="preserve">those that the software system </w:t>
      </w:r>
      <w:r w:rsidR="00CB0ABF">
        <w:rPr>
          <w:rFonts w:cs="Times New Roman"/>
          <w:sz w:val="24"/>
          <w:szCs w:val="24"/>
          <w:lang w:val="en-US"/>
        </w:rPr>
        <w:t xml:space="preserve">has </w:t>
      </w:r>
      <w:r w:rsidR="00233161">
        <w:rPr>
          <w:rFonts w:cs="Times New Roman"/>
          <w:sz w:val="24"/>
          <w:szCs w:val="24"/>
          <w:lang w:val="en-US"/>
        </w:rPr>
        <w:t>identified as citations, to the whole document</w:t>
      </w:r>
      <w:r w:rsidR="00ED6BCD" w:rsidRPr="00233161">
        <w:rPr>
          <w:rFonts w:cs="Times New Roman"/>
          <w:sz w:val="24"/>
          <w:szCs w:val="24"/>
          <w:lang w:val="en-US"/>
        </w:rPr>
        <w:t>.</w:t>
      </w:r>
    </w:p>
    <w:p w:rsidR="00233161" w:rsidRDefault="00233161" w:rsidP="00ED6BCD">
      <w:pPr>
        <w:contextualSpacing/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Citation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cs="Times New Roman"/>
          <w:bCs/>
          <w:sz w:val="24"/>
          <w:szCs w:val="24"/>
          <w:lang w:val="en-US"/>
        </w:rPr>
        <w:t>is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r w:rsidR="004E3D8A">
        <w:rPr>
          <w:rFonts w:cs="Times New Roman"/>
          <w:bCs/>
          <w:sz w:val="24"/>
          <w:szCs w:val="24"/>
          <w:lang w:val="en-US"/>
        </w:rPr>
        <w:t>defined</w:t>
      </w:r>
      <w:proofErr w:type="gramEnd"/>
      <w:r w:rsidR="004E3D8A">
        <w:rPr>
          <w:rFonts w:cs="Times New Roman"/>
          <w:bCs/>
          <w:sz w:val="24"/>
          <w:szCs w:val="24"/>
          <w:lang w:val="en-US"/>
        </w:rPr>
        <w:t xml:space="preserve"> as </w:t>
      </w:r>
      <w:r>
        <w:rPr>
          <w:rFonts w:cs="Times New Roman"/>
          <w:bCs/>
          <w:sz w:val="24"/>
          <w:szCs w:val="24"/>
          <w:lang w:val="en-US"/>
        </w:rPr>
        <w:t>a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ratio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of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non</w:t>
      </w:r>
      <w:r w:rsidRPr="00233161">
        <w:rPr>
          <w:rFonts w:cs="Times New Roman"/>
          <w:bCs/>
          <w:sz w:val="24"/>
          <w:szCs w:val="24"/>
          <w:lang w:val="en-US"/>
        </w:rPr>
        <w:t>-</w:t>
      </w:r>
      <w:r>
        <w:rPr>
          <w:rFonts w:cs="Times New Roman"/>
          <w:bCs/>
          <w:sz w:val="24"/>
          <w:szCs w:val="24"/>
          <w:lang w:val="en-US"/>
        </w:rPr>
        <w:t>author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textual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 xml:space="preserve">similarities, which the software system </w:t>
      </w:r>
      <w:r w:rsidR="00CB0ABF">
        <w:rPr>
          <w:rFonts w:cs="Times New Roman"/>
          <w:bCs/>
          <w:sz w:val="24"/>
          <w:szCs w:val="24"/>
          <w:lang w:val="en-US"/>
        </w:rPr>
        <w:t xml:space="preserve">has </w:t>
      </w:r>
      <w:r>
        <w:rPr>
          <w:rFonts w:cs="Times New Roman"/>
          <w:bCs/>
          <w:sz w:val="24"/>
          <w:szCs w:val="24"/>
          <w:lang w:val="en-US"/>
        </w:rPr>
        <w:t>recognized as correct, to the whole document. These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may be</w:t>
      </w:r>
      <w:r w:rsidRPr="00233161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National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State</w:t>
      </w:r>
      <w:r w:rsidRPr="00233161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Standard</w:t>
      </w:r>
      <w:r w:rsidRPr="00233161">
        <w:rPr>
          <w:rFonts w:cs="Times New Roman"/>
          <w:bCs/>
          <w:sz w:val="24"/>
          <w:szCs w:val="24"/>
          <w:lang w:val="en-US"/>
        </w:rPr>
        <w:t xml:space="preserve"> format</w:t>
      </w:r>
      <w:r>
        <w:rPr>
          <w:rFonts w:cs="Times New Roman"/>
          <w:bCs/>
          <w:sz w:val="24"/>
          <w:szCs w:val="24"/>
          <w:lang w:val="en-US"/>
        </w:rPr>
        <w:t>t</w:t>
      </w:r>
      <w:r w:rsidRPr="00233161">
        <w:rPr>
          <w:rFonts w:cs="Times New Roman"/>
          <w:bCs/>
          <w:sz w:val="24"/>
          <w:szCs w:val="24"/>
          <w:lang w:val="en-US"/>
        </w:rPr>
        <w:t xml:space="preserve">ed </w:t>
      </w:r>
      <w:r>
        <w:rPr>
          <w:rFonts w:cs="Times New Roman"/>
          <w:bCs/>
          <w:sz w:val="24"/>
          <w:szCs w:val="24"/>
          <w:lang w:val="en-US"/>
        </w:rPr>
        <w:t>citations, clichés, text fragments from the regulatory documentation collections.</w:t>
      </w:r>
    </w:p>
    <w:p w:rsidR="00ED6BCD" w:rsidRPr="000D1E39" w:rsidRDefault="00E31600" w:rsidP="00ED6BCD">
      <w:pPr>
        <w:contextualSpacing/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Text</w:t>
      </w:r>
      <w:r w:rsidRPr="000D1E39">
        <w:rPr>
          <w:rFonts w:cs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/>
          <w:b/>
          <w:bCs/>
          <w:sz w:val="24"/>
          <w:szCs w:val="24"/>
          <w:lang w:val="en-US"/>
        </w:rPr>
        <w:t>recycling</w:t>
      </w:r>
      <w:r w:rsidR="004E3D8A" w:rsidRPr="000D1E39">
        <w:rPr>
          <w:rFonts w:cs="Times New Roman"/>
          <w:sz w:val="24"/>
          <w:szCs w:val="24"/>
          <w:lang w:val="en-US"/>
        </w:rPr>
        <w:t xml:space="preserve"> </w:t>
      </w:r>
      <w:r w:rsidR="004E3D8A">
        <w:rPr>
          <w:rFonts w:cs="Times New Roman"/>
          <w:sz w:val="24"/>
          <w:szCs w:val="24"/>
          <w:lang w:val="en-US"/>
        </w:rPr>
        <w:t>is</w:t>
      </w:r>
      <w:r w:rsidR="004E3D8A" w:rsidRPr="000D1E39">
        <w:rPr>
          <w:rFonts w:cs="Times New Roman"/>
          <w:sz w:val="24"/>
          <w:szCs w:val="24"/>
          <w:lang w:val="en-US"/>
        </w:rPr>
        <w:t xml:space="preserve"> </w:t>
      </w:r>
      <w:r w:rsidR="004E3D8A">
        <w:rPr>
          <w:rFonts w:cs="Times New Roman"/>
          <w:sz w:val="24"/>
          <w:szCs w:val="24"/>
          <w:lang w:val="en-US"/>
        </w:rPr>
        <w:t>a</w:t>
      </w:r>
      <w:r w:rsidR="004E3D8A" w:rsidRPr="000D1E39">
        <w:rPr>
          <w:rFonts w:cs="Times New Roman"/>
          <w:sz w:val="24"/>
          <w:szCs w:val="24"/>
          <w:lang w:val="en-US"/>
        </w:rPr>
        <w:t xml:space="preserve"> </w:t>
      </w:r>
      <w:r w:rsidR="004E3D8A">
        <w:rPr>
          <w:rFonts w:cs="Times New Roman"/>
          <w:sz w:val="24"/>
          <w:szCs w:val="24"/>
          <w:lang w:val="en-US"/>
        </w:rPr>
        <w:t>citation</w:t>
      </w:r>
      <w:r w:rsidR="004E3D8A" w:rsidRPr="000D1E39">
        <w:rPr>
          <w:rFonts w:cs="Times New Roman"/>
          <w:sz w:val="24"/>
          <w:szCs w:val="24"/>
          <w:lang w:val="en-US"/>
        </w:rPr>
        <w:t xml:space="preserve"> </w:t>
      </w:r>
      <w:r w:rsidR="004E3D8A">
        <w:rPr>
          <w:rFonts w:cs="Times New Roman"/>
          <w:sz w:val="24"/>
          <w:szCs w:val="24"/>
          <w:lang w:val="en-US"/>
        </w:rPr>
        <w:t>variant</w:t>
      </w:r>
      <w:r w:rsidR="000D1E39">
        <w:rPr>
          <w:rFonts w:cs="Times New Roman"/>
          <w:sz w:val="24"/>
          <w:szCs w:val="24"/>
          <w:lang w:val="en-US"/>
        </w:rPr>
        <w:t xml:space="preserve"> when</w:t>
      </w:r>
      <w:r w:rsidR="004E3D8A">
        <w:rPr>
          <w:rFonts w:cs="Times New Roman"/>
          <w:sz w:val="24"/>
          <w:szCs w:val="24"/>
          <w:lang w:val="en-US"/>
        </w:rPr>
        <w:t xml:space="preserve"> the author use</w:t>
      </w:r>
      <w:r w:rsidR="000D1E39">
        <w:rPr>
          <w:rFonts w:cs="Times New Roman"/>
          <w:sz w:val="24"/>
          <w:szCs w:val="24"/>
          <w:lang w:val="en-US"/>
        </w:rPr>
        <w:t xml:space="preserve">s </w:t>
      </w:r>
      <w:r w:rsidR="004E3D8A">
        <w:rPr>
          <w:rFonts w:cs="Times New Roman"/>
          <w:sz w:val="24"/>
          <w:szCs w:val="24"/>
          <w:lang w:val="en-US"/>
        </w:rPr>
        <w:t xml:space="preserve">their previous research papers, with </w:t>
      </w:r>
      <w:r w:rsidR="000D1E39">
        <w:rPr>
          <w:rFonts w:cs="Times New Roman"/>
          <w:sz w:val="24"/>
          <w:szCs w:val="24"/>
          <w:lang w:val="en-US"/>
        </w:rPr>
        <w:t>the bulk</w:t>
      </w:r>
      <w:r w:rsidR="004E3D8A">
        <w:rPr>
          <w:rFonts w:cs="Times New Roman"/>
          <w:sz w:val="24"/>
          <w:szCs w:val="24"/>
          <w:lang w:val="en-US"/>
        </w:rPr>
        <w:t xml:space="preserve"> of fragments </w:t>
      </w:r>
      <w:r w:rsidR="000D1E39">
        <w:rPr>
          <w:rFonts w:cs="Times New Roman"/>
          <w:sz w:val="24"/>
          <w:szCs w:val="24"/>
          <w:lang w:val="en-US"/>
        </w:rPr>
        <w:t>mentioned</w:t>
      </w:r>
      <w:r w:rsidR="00190853" w:rsidRPr="000D1E39">
        <w:rPr>
          <w:rFonts w:cs="Times New Roman"/>
          <w:sz w:val="24"/>
          <w:szCs w:val="24"/>
          <w:shd w:val="clear" w:color="auto" w:fill="FFFFFF"/>
          <w:lang w:val="en-US"/>
        </w:rPr>
        <w:t>.</w:t>
      </w:r>
    </w:p>
    <w:p w:rsidR="00ED6BCD" w:rsidRPr="00BF1510" w:rsidRDefault="000D1E39" w:rsidP="00ED6BCD">
      <w:pPr>
        <w:contextualSpacing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>Justified</w:t>
      </w:r>
      <w:r w:rsidRPr="00BF1510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>text</w:t>
      </w:r>
      <w:r w:rsidRPr="00BF1510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>recycling</w:t>
      </w:r>
      <w:r w:rsidR="00BF1510" w:rsidRPr="00BF1510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1510">
        <w:rPr>
          <w:rFonts w:cs="Times New Roman"/>
          <w:sz w:val="24"/>
          <w:szCs w:val="24"/>
          <w:shd w:val="clear" w:color="auto" w:fill="FFFFFF"/>
          <w:lang w:val="en-US"/>
        </w:rPr>
        <w:t>involves</w:t>
      </w:r>
      <w:r w:rsidR="00BF1510" w:rsidRPr="00BF1510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1510">
        <w:rPr>
          <w:rFonts w:cs="Times New Roman"/>
          <w:sz w:val="24"/>
          <w:szCs w:val="24"/>
          <w:shd w:val="clear" w:color="auto" w:fill="FFFFFF"/>
          <w:lang w:val="en-US"/>
        </w:rPr>
        <w:t>the</w:t>
      </w:r>
      <w:r w:rsidR="00BF1510" w:rsidRPr="00BF1510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1510">
        <w:rPr>
          <w:rFonts w:cs="Times New Roman"/>
          <w:sz w:val="24"/>
          <w:szCs w:val="24"/>
          <w:shd w:val="clear" w:color="auto" w:fill="FFFFFF"/>
          <w:lang w:val="en-US"/>
        </w:rPr>
        <w:t>author</w:t>
      </w:r>
      <w:r w:rsidR="00BF1510" w:rsidRPr="00BF1510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1510">
        <w:rPr>
          <w:rFonts w:cs="Times New Roman"/>
          <w:sz w:val="24"/>
          <w:szCs w:val="24"/>
          <w:shd w:val="clear" w:color="auto" w:fill="FFFFFF"/>
          <w:lang w:val="en-US"/>
        </w:rPr>
        <w:t>citing</w:t>
      </w:r>
      <w:r w:rsidR="00BF1510" w:rsidRPr="00BF1510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1510">
        <w:rPr>
          <w:rFonts w:cs="Times New Roman"/>
          <w:sz w:val="24"/>
          <w:szCs w:val="24"/>
          <w:shd w:val="clear" w:color="auto" w:fill="FFFFFF"/>
          <w:lang w:val="en-US"/>
        </w:rPr>
        <w:t>their</w:t>
      </w:r>
      <w:r w:rsidR="00BF1510" w:rsidRPr="00BF1510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1510">
        <w:rPr>
          <w:rFonts w:cs="Times New Roman"/>
          <w:sz w:val="24"/>
          <w:szCs w:val="24"/>
          <w:shd w:val="clear" w:color="auto" w:fill="FFFFFF"/>
          <w:lang w:val="en-US"/>
        </w:rPr>
        <w:t>own</w:t>
      </w:r>
      <w:r w:rsidR="00BF1510" w:rsidRPr="00BF1510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1510">
        <w:rPr>
          <w:rFonts w:cs="Times New Roman"/>
          <w:sz w:val="24"/>
          <w:szCs w:val="24"/>
          <w:shd w:val="clear" w:color="auto" w:fill="FFFFFF"/>
          <w:lang w:val="en-US"/>
        </w:rPr>
        <w:t>published research</w:t>
      </w:r>
      <w:r w:rsidR="00BF1510" w:rsidRPr="00BF1510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1510">
        <w:rPr>
          <w:rFonts w:cs="Times New Roman"/>
          <w:sz w:val="24"/>
          <w:szCs w:val="24"/>
          <w:shd w:val="clear" w:color="auto" w:fill="FFFFFF"/>
          <w:lang w:val="en-US"/>
        </w:rPr>
        <w:t>papers</w:t>
      </w:r>
      <w:r w:rsidR="00A21738">
        <w:rPr>
          <w:rFonts w:cs="Times New Roman"/>
          <w:sz w:val="24"/>
          <w:szCs w:val="24"/>
          <w:shd w:val="clear" w:color="auto" w:fill="FFFFFF"/>
          <w:lang w:val="en-US"/>
        </w:rPr>
        <w:t xml:space="preserve">, which </w:t>
      </w:r>
      <w:r w:rsidR="00CB0ABF">
        <w:rPr>
          <w:rFonts w:cs="Times New Roman"/>
          <w:sz w:val="24"/>
          <w:szCs w:val="24"/>
          <w:shd w:val="clear" w:color="auto" w:fill="FFFFFF"/>
          <w:lang w:val="en-US"/>
        </w:rPr>
        <w:t xml:space="preserve">description of </w:t>
      </w:r>
      <w:r w:rsidR="00A21738">
        <w:rPr>
          <w:rFonts w:cs="Times New Roman"/>
          <w:sz w:val="24"/>
          <w:szCs w:val="24"/>
          <w:shd w:val="clear" w:color="auto" w:fill="FFFFFF"/>
          <w:lang w:val="en-US"/>
        </w:rPr>
        <w:t>new research findings validates.</w:t>
      </w:r>
    </w:p>
    <w:p w:rsidR="00583C7A" w:rsidRPr="00571650" w:rsidRDefault="00A21738" w:rsidP="00583C7A">
      <w:pPr>
        <w:tabs>
          <w:tab w:val="left" w:pos="709"/>
          <w:tab w:val="left" w:pos="1560"/>
        </w:tabs>
        <w:ind w:firstLine="720"/>
        <w:contextualSpacing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Technical</w:t>
      </w:r>
      <w:r w:rsidRPr="00571650">
        <w:rPr>
          <w:rFonts w:cs="Times New Roman"/>
          <w:b/>
          <w:sz w:val="24"/>
          <w:szCs w:val="24"/>
          <w:lang w:val="en-US"/>
        </w:rPr>
        <w:t xml:space="preserve"> </w:t>
      </w:r>
      <w:r>
        <w:rPr>
          <w:rFonts w:cs="Times New Roman"/>
          <w:b/>
          <w:sz w:val="24"/>
          <w:szCs w:val="24"/>
          <w:lang w:val="en-US"/>
        </w:rPr>
        <w:t>borrowing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 w:rsidRPr="00A21738">
        <w:rPr>
          <w:rFonts w:cs="Times New Roman"/>
          <w:sz w:val="24"/>
          <w:szCs w:val="24"/>
          <w:lang w:val="en-US"/>
        </w:rPr>
        <w:t>in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 w:rsidRPr="00A21738">
        <w:rPr>
          <w:rFonts w:cs="Times New Roman"/>
          <w:sz w:val="24"/>
          <w:szCs w:val="24"/>
          <w:lang w:val="en-US"/>
        </w:rPr>
        <w:t>the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 w:rsidRPr="00A21738">
        <w:rPr>
          <w:rFonts w:cs="Times New Roman"/>
          <w:sz w:val="24"/>
          <w:szCs w:val="24"/>
          <w:lang w:val="en-US"/>
        </w:rPr>
        <w:t>report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means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using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names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of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establishments</w:t>
      </w:r>
      <w:r w:rsidRPr="00571650"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cs="Times New Roman"/>
          <w:sz w:val="24"/>
          <w:szCs w:val="24"/>
          <w:lang w:val="en-US"/>
        </w:rPr>
        <w:t>national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and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local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authorities</w:t>
      </w:r>
      <w:r w:rsidRPr="00571650">
        <w:rPr>
          <w:rFonts w:cs="Times New Roman"/>
          <w:sz w:val="24"/>
          <w:szCs w:val="24"/>
          <w:lang w:val="en-US"/>
        </w:rPr>
        <w:t xml:space="preserve">; </w:t>
      </w:r>
      <w:r w:rsidR="00571650">
        <w:rPr>
          <w:rFonts w:cs="Times New Roman"/>
          <w:sz w:val="24"/>
          <w:szCs w:val="24"/>
          <w:lang w:val="en-US"/>
        </w:rPr>
        <w:t>links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to</w:t>
      </w:r>
      <w:r w:rsidRPr="00571650">
        <w:rPr>
          <w:rFonts w:cs="Times New Roman"/>
          <w:sz w:val="24"/>
          <w:szCs w:val="24"/>
          <w:lang w:val="en-US"/>
        </w:rPr>
        <w:t xml:space="preserve"> </w:t>
      </w:r>
      <w:r w:rsidR="00571650">
        <w:rPr>
          <w:rFonts w:cs="Times New Roman"/>
          <w:sz w:val="24"/>
          <w:szCs w:val="24"/>
          <w:lang w:val="en-US"/>
        </w:rPr>
        <w:t>regulatory</w:t>
      </w:r>
      <w:r w:rsidR="00571650" w:rsidRPr="00571650">
        <w:rPr>
          <w:rFonts w:cs="Times New Roman"/>
          <w:sz w:val="24"/>
          <w:szCs w:val="24"/>
          <w:lang w:val="en-US"/>
        </w:rPr>
        <w:t xml:space="preserve"> </w:t>
      </w:r>
      <w:r w:rsidR="00571650">
        <w:rPr>
          <w:rFonts w:cs="Times New Roman"/>
          <w:sz w:val="24"/>
          <w:szCs w:val="24"/>
          <w:lang w:val="en-US"/>
        </w:rPr>
        <w:t>acts</w:t>
      </w:r>
      <w:r w:rsidR="00571650" w:rsidRPr="00571650">
        <w:rPr>
          <w:rFonts w:cs="Times New Roman"/>
          <w:sz w:val="24"/>
          <w:szCs w:val="24"/>
          <w:lang w:val="en-US"/>
        </w:rPr>
        <w:t xml:space="preserve">; </w:t>
      </w:r>
      <w:r w:rsidR="00571650">
        <w:rPr>
          <w:rFonts w:cs="Times New Roman"/>
          <w:sz w:val="24"/>
          <w:szCs w:val="24"/>
          <w:lang w:val="en-US"/>
        </w:rPr>
        <w:t>law</w:t>
      </w:r>
      <w:r w:rsidR="00571650" w:rsidRPr="00571650">
        <w:rPr>
          <w:rFonts w:cs="Times New Roman"/>
          <w:sz w:val="24"/>
          <w:szCs w:val="24"/>
          <w:lang w:val="en-US"/>
        </w:rPr>
        <w:t xml:space="preserve"> </w:t>
      </w:r>
      <w:r w:rsidR="00571650">
        <w:rPr>
          <w:rFonts w:cs="Times New Roman"/>
          <w:sz w:val="24"/>
          <w:szCs w:val="24"/>
          <w:lang w:val="en-US"/>
        </w:rPr>
        <w:t>texts</w:t>
      </w:r>
      <w:r w:rsidR="00571650" w:rsidRPr="00571650">
        <w:rPr>
          <w:rFonts w:cs="Times New Roman"/>
          <w:sz w:val="24"/>
          <w:szCs w:val="24"/>
          <w:lang w:val="en-US"/>
        </w:rPr>
        <w:t xml:space="preserve">; </w:t>
      </w:r>
      <w:r w:rsidR="00571650">
        <w:rPr>
          <w:rFonts w:cs="Times New Roman"/>
          <w:sz w:val="24"/>
          <w:szCs w:val="24"/>
          <w:lang w:val="en-US"/>
        </w:rPr>
        <w:t>references</w:t>
      </w:r>
      <w:r w:rsidR="00571650" w:rsidRPr="00571650">
        <w:rPr>
          <w:rFonts w:cs="Times New Roman"/>
          <w:sz w:val="24"/>
          <w:szCs w:val="24"/>
          <w:lang w:val="en-US"/>
        </w:rPr>
        <w:t xml:space="preserve"> </w:t>
      </w:r>
      <w:r w:rsidR="00571650">
        <w:rPr>
          <w:rFonts w:cs="Times New Roman"/>
          <w:sz w:val="24"/>
          <w:szCs w:val="24"/>
          <w:lang w:val="en-US"/>
        </w:rPr>
        <w:t>lists; repetitions, including frequently used clichés and law terms; text citations, document excerpts to analyze, etc</w:t>
      </w:r>
      <w:r w:rsidR="00583C7A" w:rsidRPr="00571650">
        <w:rPr>
          <w:rFonts w:cs="Times New Roman"/>
          <w:sz w:val="24"/>
          <w:szCs w:val="24"/>
          <w:lang w:val="en-US"/>
        </w:rPr>
        <w:t>.</w:t>
      </w:r>
    </w:p>
    <w:p w:rsidR="00ED6BCD" w:rsidRPr="007D747C" w:rsidRDefault="007D747C" w:rsidP="00ED6BCD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System</w:t>
      </w:r>
      <w:r w:rsidRPr="007D747C">
        <w:rPr>
          <w:rFonts w:cs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/>
          <w:b/>
          <w:bCs/>
          <w:sz w:val="24"/>
          <w:szCs w:val="24"/>
          <w:lang w:val="en-US"/>
        </w:rPr>
        <w:t>administrator</w:t>
      </w:r>
      <w:r w:rsidRPr="007D747C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suggests</w:t>
      </w:r>
      <w:r w:rsidRPr="007D747C">
        <w:rPr>
          <w:rFonts w:cs="Times New Roman"/>
          <w:sz w:val="24"/>
          <w:szCs w:val="24"/>
          <w:lang w:val="en-US"/>
        </w:rPr>
        <w:t xml:space="preserve"> the software system user with </w:t>
      </w:r>
      <w:r>
        <w:rPr>
          <w:rFonts w:cs="Times New Roman"/>
          <w:sz w:val="24"/>
          <w:szCs w:val="24"/>
          <w:lang w:val="en-US"/>
        </w:rPr>
        <w:t>the</w:t>
      </w:r>
      <w:r w:rsidRPr="007D747C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relevant</w:t>
      </w:r>
      <w:r w:rsidRPr="007D747C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account</w:t>
      </w:r>
      <w:r w:rsidRPr="007D747C">
        <w:rPr>
          <w:rFonts w:cs="Times New Roman"/>
          <w:sz w:val="24"/>
          <w:szCs w:val="24"/>
          <w:lang w:val="en-US"/>
        </w:rPr>
        <w:t>,</w:t>
      </w:r>
      <w:r w:rsidR="00ED6BCD" w:rsidRPr="007D747C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who coordinates document checks in order to search for textual borrowings inside </w:t>
      </w:r>
      <w:proofErr w:type="spellStart"/>
      <w:r>
        <w:rPr>
          <w:rFonts w:cs="Times New Roman"/>
          <w:sz w:val="24"/>
          <w:szCs w:val="24"/>
          <w:lang w:val="en-US"/>
        </w:rPr>
        <w:t>Karpinsky</w:t>
      </w:r>
      <w:proofErr w:type="spellEnd"/>
      <w:r>
        <w:rPr>
          <w:rFonts w:cs="Times New Roman"/>
          <w:sz w:val="24"/>
          <w:szCs w:val="24"/>
          <w:lang w:val="en-US"/>
        </w:rPr>
        <w:t xml:space="preserve"> Institute</w:t>
      </w:r>
      <w:r w:rsidR="00ED6BCD" w:rsidRPr="007D747C">
        <w:rPr>
          <w:rFonts w:cs="Times New Roman"/>
          <w:sz w:val="24"/>
          <w:szCs w:val="24"/>
          <w:lang w:val="en-US"/>
        </w:rPr>
        <w:t>.</w:t>
      </w:r>
    </w:p>
    <w:p w:rsidR="00ED6BCD" w:rsidRPr="007D747C" w:rsidRDefault="007D747C" w:rsidP="00ED6BCD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bCs/>
          <w:sz w:val="24"/>
          <w:szCs w:val="24"/>
          <w:lang w:val="en-US"/>
        </w:rPr>
        <w:t>Expert</w:t>
      </w:r>
      <w:r w:rsidRPr="007D747C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implies</w:t>
      </w:r>
      <w:r w:rsidRPr="007D747C">
        <w:rPr>
          <w:rFonts w:cs="Times New Roman"/>
          <w:sz w:val="24"/>
          <w:szCs w:val="24"/>
          <w:lang w:val="en-US"/>
        </w:rPr>
        <w:t xml:space="preserve"> the software system user with </w:t>
      </w:r>
      <w:r>
        <w:rPr>
          <w:rFonts w:cs="Times New Roman"/>
          <w:sz w:val="24"/>
          <w:szCs w:val="24"/>
          <w:lang w:val="en-US"/>
        </w:rPr>
        <w:t>the</w:t>
      </w:r>
      <w:r w:rsidRPr="007D747C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relevant</w:t>
      </w:r>
      <w:r w:rsidRPr="007D747C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account</w:t>
      </w:r>
      <w:r w:rsidRPr="007D747C"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cs="Times New Roman"/>
          <w:sz w:val="24"/>
          <w:szCs w:val="24"/>
          <w:lang w:val="en-US"/>
        </w:rPr>
        <w:t xml:space="preserve">who checks documents in order to search for textual borrowings inside </w:t>
      </w:r>
      <w:proofErr w:type="spellStart"/>
      <w:r>
        <w:rPr>
          <w:rFonts w:cs="Times New Roman"/>
          <w:sz w:val="24"/>
          <w:szCs w:val="24"/>
          <w:lang w:val="en-US"/>
        </w:rPr>
        <w:t>Karpinsky</w:t>
      </w:r>
      <w:proofErr w:type="spellEnd"/>
      <w:r>
        <w:rPr>
          <w:rFonts w:cs="Times New Roman"/>
          <w:sz w:val="24"/>
          <w:szCs w:val="24"/>
          <w:lang w:val="en-US"/>
        </w:rPr>
        <w:t xml:space="preserve"> Institute</w:t>
      </w:r>
      <w:r w:rsidR="00151FF5" w:rsidRPr="007D747C">
        <w:rPr>
          <w:sz w:val="24"/>
          <w:szCs w:val="24"/>
          <w:lang w:val="en-US"/>
        </w:rPr>
        <w:t>.</w:t>
      </w:r>
    </w:p>
    <w:p w:rsidR="008E6DC6" w:rsidRPr="00895F66" w:rsidRDefault="00895F66" w:rsidP="00ED6BCD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User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is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 w:rsidR="00700EDE">
        <w:rPr>
          <w:rFonts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cs="Times New Roman"/>
          <w:sz w:val="24"/>
          <w:szCs w:val="24"/>
          <w:lang w:val="en-US"/>
        </w:rPr>
        <w:t>Karpinsky</w:t>
      </w:r>
      <w:proofErr w:type="spellEnd"/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Institute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employee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who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 w:rsidR="00700EDE">
        <w:rPr>
          <w:rFonts w:cs="Times New Roman"/>
          <w:sz w:val="24"/>
          <w:szCs w:val="24"/>
          <w:lang w:val="en-US"/>
        </w:rPr>
        <w:t xml:space="preserve">has </w:t>
      </w:r>
      <w:r>
        <w:rPr>
          <w:rFonts w:cs="Times New Roman"/>
          <w:sz w:val="24"/>
          <w:szCs w:val="24"/>
          <w:lang w:val="en-US"/>
        </w:rPr>
        <w:t>acquired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an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account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and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access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to</w:t>
      </w:r>
      <w:r w:rsidR="00700EDE"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  <w:lang w:val="en-US"/>
        </w:rPr>
        <w:t>the</w:t>
      </w:r>
      <w:r w:rsidR="00700EDE">
        <w:rPr>
          <w:rFonts w:cs="Times New Roman"/>
          <w:sz w:val="24"/>
          <w:szCs w:val="24"/>
          <w:lang w:val="en-US"/>
        </w:rPr>
        <w:t> </w:t>
      </w:r>
      <w:r>
        <w:rPr>
          <w:rFonts w:cs="Times New Roman"/>
          <w:sz w:val="24"/>
          <w:szCs w:val="24"/>
          <w:lang w:val="en-US"/>
        </w:rPr>
        <w:t>software</w:t>
      </w:r>
      <w:r w:rsidRPr="00895F6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system</w:t>
      </w:r>
      <w:r w:rsidRPr="00895F66">
        <w:rPr>
          <w:rFonts w:cs="Times New Roman"/>
          <w:sz w:val="24"/>
          <w:szCs w:val="24"/>
          <w:lang w:val="en-US"/>
        </w:rPr>
        <w:t xml:space="preserve"> as ap</w:t>
      </w:r>
      <w:r>
        <w:rPr>
          <w:rFonts w:cs="Times New Roman"/>
          <w:sz w:val="24"/>
          <w:szCs w:val="24"/>
          <w:lang w:val="en-US"/>
        </w:rPr>
        <w:t>p</w:t>
      </w:r>
      <w:r w:rsidRPr="00895F66">
        <w:rPr>
          <w:rFonts w:cs="Times New Roman"/>
          <w:sz w:val="24"/>
          <w:szCs w:val="24"/>
          <w:lang w:val="en-US"/>
        </w:rPr>
        <w:t xml:space="preserve">ropriate </w:t>
      </w:r>
      <w:r>
        <w:rPr>
          <w:rFonts w:cs="Times New Roman"/>
          <w:sz w:val="24"/>
          <w:szCs w:val="24"/>
          <w:lang w:val="en-US"/>
        </w:rPr>
        <w:t>in order to use it for checking documents an</w:t>
      </w:r>
      <w:r w:rsidR="0013042C">
        <w:rPr>
          <w:rFonts w:cs="Times New Roman"/>
          <w:sz w:val="24"/>
          <w:szCs w:val="24"/>
          <w:lang w:val="en-US"/>
        </w:rPr>
        <w:t>d exercising other functions</w:t>
      </w:r>
      <w:r w:rsidR="00700EDE">
        <w:rPr>
          <w:rFonts w:cs="Times New Roman"/>
          <w:sz w:val="24"/>
          <w:szCs w:val="24"/>
          <w:lang w:val="en-US"/>
        </w:rPr>
        <w:t>,</w:t>
      </w:r>
      <w:r w:rsidR="0013042C">
        <w:rPr>
          <w:rFonts w:cs="Times New Roman"/>
          <w:sz w:val="24"/>
          <w:szCs w:val="24"/>
          <w:lang w:val="en-US"/>
        </w:rPr>
        <w:t xml:space="preserve"> as</w:t>
      </w:r>
      <w:r w:rsidR="00700EDE">
        <w:rPr>
          <w:rFonts w:cs="Times New Roman"/>
          <w:sz w:val="24"/>
          <w:szCs w:val="24"/>
          <w:lang w:val="en-US"/>
        </w:rPr>
        <w:t xml:space="preserve"> </w:t>
      </w:r>
      <w:r w:rsidR="0013042C">
        <w:rPr>
          <w:rFonts w:cs="Times New Roman"/>
          <w:sz w:val="24"/>
          <w:szCs w:val="24"/>
          <w:lang w:val="en-US"/>
        </w:rPr>
        <w:t>t</w:t>
      </w:r>
      <w:r>
        <w:rPr>
          <w:rFonts w:cs="Times New Roman"/>
          <w:sz w:val="24"/>
          <w:szCs w:val="24"/>
          <w:lang w:val="en-US"/>
        </w:rPr>
        <w:t xml:space="preserve">he access level and role in the software system </w:t>
      </w:r>
      <w:r w:rsidR="003E3A52">
        <w:rPr>
          <w:rFonts w:cs="Times New Roman"/>
          <w:sz w:val="24"/>
          <w:szCs w:val="24"/>
          <w:lang w:val="en-US"/>
        </w:rPr>
        <w:t>require</w:t>
      </w:r>
      <w:r w:rsidR="00151FF5" w:rsidRPr="00895F66">
        <w:rPr>
          <w:rFonts w:cs="Times New Roman"/>
          <w:sz w:val="24"/>
          <w:szCs w:val="24"/>
          <w:lang w:val="en-US"/>
        </w:rPr>
        <w:t>.</w:t>
      </w:r>
    </w:p>
    <w:p w:rsidR="00ED6BCD" w:rsidRPr="00895F66" w:rsidRDefault="00ED6BCD" w:rsidP="00ED6BCD">
      <w:pPr>
        <w:autoSpaceDE w:val="0"/>
        <w:autoSpaceDN w:val="0"/>
        <w:adjustRightInd w:val="0"/>
        <w:rPr>
          <w:rFonts w:cs="Times New Roman"/>
          <w:sz w:val="24"/>
          <w:szCs w:val="24"/>
          <w:lang w:val="en-US"/>
        </w:rPr>
      </w:pPr>
    </w:p>
    <w:p w:rsidR="00ED6BCD" w:rsidRPr="001226D1" w:rsidRDefault="00B04EA1" w:rsidP="00B04EA1">
      <w:pPr>
        <w:pStyle w:val="a4"/>
        <w:tabs>
          <w:tab w:val="left" w:pos="1134"/>
        </w:tabs>
        <w:ind w:left="0" w:firstLine="0"/>
        <w:jc w:val="center"/>
        <w:rPr>
          <w:b/>
          <w:sz w:val="24"/>
          <w:szCs w:val="24"/>
          <w:lang w:val="en-US"/>
        </w:rPr>
      </w:pPr>
      <w:r w:rsidRPr="001226D1">
        <w:rPr>
          <w:b/>
          <w:sz w:val="24"/>
          <w:szCs w:val="24"/>
          <w:lang w:val="en-US"/>
        </w:rPr>
        <w:t>2. </w:t>
      </w:r>
      <w:r w:rsidR="00477075">
        <w:rPr>
          <w:b/>
          <w:sz w:val="24"/>
          <w:szCs w:val="24"/>
          <w:lang w:val="en-US"/>
        </w:rPr>
        <w:t>General</w:t>
      </w:r>
      <w:r w:rsidR="00477075" w:rsidRPr="001226D1">
        <w:rPr>
          <w:b/>
          <w:sz w:val="24"/>
          <w:szCs w:val="24"/>
          <w:lang w:val="en-US"/>
        </w:rPr>
        <w:t xml:space="preserve"> </w:t>
      </w:r>
      <w:r w:rsidR="00477075">
        <w:rPr>
          <w:b/>
          <w:sz w:val="24"/>
          <w:szCs w:val="24"/>
          <w:lang w:val="en-US"/>
        </w:rPr>
        <w:t>p</w:t>
      </w:r>
      <w:r w:rsidR="00D3512A">
        <w:rPr>
          <w:b/>
          <w:sz w:val="24"/>
          <w:szCs w:val="24"/>
          <w:lang w:val="en-US"/>
        </w:rPr>
        <w:t>rovisions</w:t>
      </w:r>
    </w:p>
    <w:p w:rsidR="00ED6BCD" w:rsidRPr="00053416" w:rsidRDefault="00B04EA1" w:rsidP="00B04EA1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053416">
        <w:rPr>
          <w:sz w:val="24"/>
          <w:szCs w:val="24"/>
          <w:lang w:val="en-US"/>
        </w:rPr>
        <w:t>2.1. </w:t>
      </w:r>
      <w:r w:rsidR="00053416">
        <w:rPr>
          <w:sz w:val="24"/>
          <w:szCs w:val="24"/>
          <w:lang w:val="en-US"/>
        </w:rPr>
        <w:t>These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Rules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are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a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document</w:t>
      </w:r>
      <w:r w:rsidR="00ED6BCD" w:rsidRPr="00053416">
        <w:rPr>
          <w:sz w:val="24"/>
          <w:szCs w:val="24"/>
          <w:lang w:val="en-US"/>
        </w:rPr>
        <w:t xml:space="preserve"> </w:t>
      </w:r>
      <w:r w:rsidR="00053416" w:rsidRPr="00053416">
        <w:rPr>
          <w:sz w:val="24"/>
          <w:szCs w:val="24"/>
          <w:lang w:val="en-US"/>
        </w:rPr>
        <w:t xml:space="preserve">of the formal system to check the content of </w:t>
      </w:r>
      <w:r w:rsidR="00053416">
        <w:rPr>
          <w:sz w:val="24"/>
          <w:szCs w:val="24"/>
          <w:lang w:val="en-US"/>
        </w:rPr>
        <w:t>research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article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manuscripts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submitted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to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the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editorial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office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of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the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scholarly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sz w:val="24"/>
          <w:szCs w:val="24"/>
          <w:lang w:val="en-US"/>
        </w:rPr>
        <w:t>journal</w:t>
      </w:r>
      <w:r w:rsidR="00053416" w:rsidRPr="00053416">
        <w:rPr>
          <w:sz w:val="24"/>
          <w:szCs w:val="24"/>
          <w:lang w:val="en-US"/>
        </w:rPr>
        <w:t xml:space="preserve"> </w:t>
      </w:r>
      <w:r w:rsidR="00053416">
        <w:rPr>
          <w:i/>
          <w:sz w:val="24"/>
          <w:szCs w:val="24"/>
          <w:lang w:val="en-US"/>
        </w:rPr>
        <w:t>Regional</w:t>
      </w:r>
      <w:r w:rsidR="00053416" w:rsidRPr="00053416">
        <w:rPr>
          <w:i/>
          <w:sz w:val="24"/>
          <w:szCs w:val="24"/>
          <w:lang w:val="en-US"/>
        </w:rPr>
        <w:t xml:space="preserve"> </w:t>
      </w:r>
      <w:r w:rsidR="00053416">
        <w:rPr>
          <w:i/>
          <w:sz w:val="24"/>
          <w:szCs w:val="24"/>
          <w:lang w:val="en-US"/>
        </w:rPr>
        <w:t>Geology</w:t>
      </w:r>
      <w:r w:rsidR="00053416" w:rsidRPr="00053416">
        <w:rPr>
          <w:i/>
          <w:sz w:val="24"/>
          <w:szCs w:val="24"/>
          <w:lang w:val="en-US"/>
        </w:rPr>
        <w:t xml:space="preserve"> </w:t>
      </w:r>
      <w:r w:rsidR="00053416">
        <w:rPr>
          <w:i/>
          <w:sz w:val="24"/>
          <w:szCs w:val="24"/>
          <w:lang w:val="en-US"/>
        </w:rPr>
        <w:t>and</w:t>
      </w:r>
      <w:r w:rsidR="00053416" w:rsidRPr="00053416">
        <w:rPr>
          <w:i/>
          <w:sz w:val="24"/>
          <w:szCs w:val="24"/>
          <w:lang w:val="en-US"/>
        </w:rPr>
        <w:t xml:space="preserve"> </w:t>
      </w:r>
      <w:proofErr w:type="spellStart"/>
      <w:r w:rsidR="00053416" w:rsidRPr="00053416">
        <w:rPr>
          <w:i/>
          <w:sz w:val="24"/>
          <w:szCs w:val="24"/>
          <w:lang w:val="en-US"/>
        </w:rPr>
        <w:t>Metallogeny</w:t>
      </w:r>
      <w:proofErr w:type="spellEnd"/>
      <w:r w:rsidR="00053416" w:rsidRPr="00053416">
        <w:rPr>
          <w:sz w:val="24"/>
          <w:szCs w:val="24"/>
          <w:lang w:val="en-US"/>
        </w:rPr>
        <w:t xml:space="preserve"> (</w:t>
      </w:r>
      <w:r w:rsidR="00053416">
        <w:rPr>
          <w:sz w:val="24"/>
          <w:szCs w:val="24"/>
          <w:lang w:val="en-US"/>
        </w:rPr>
        <w:t>thereinafter</w:t>
      </w:r>
      <w:r w:rsidR="00B95E4B" w:rsidRPr="00053416">
        <w:rPr>
          <w:rFonts w:cs="Times New Roman"/>
          <w:sz w:val="24"/>
          <w:szCs w:val="24"/>
          <w:lang w:val="en-US"/>
        </w:rPr>
        <w:t xml:space="preserve"> — </w:t>
      </w:r>
      <w:r w:rsidR="00053416">
        <w:rPr>
          <w:rFonts w:cs="Times New Roman"/>
          <w:sz w:val="24"/>
          <w:szCs w:val="24"/>
          <w:lang w:val="en-US"/>
        </w:rPr>
        <w:t>manuscripts</w:t>
      </w:r>
      <w:r w:rsidR="00B95E4B" w:rsidRPr="00053416">
        <w:rPr>
          <w:rFonts w:cs="Times New Roman"/>
          <w:sz w:val="24"/>
          <w:szCs w:val="24"/>
          <w:lang w:val="en-US"/>
        </w:rPr>
        <w:t>)</w:t>
      </w:r>
      <w:r w:rsidR="00ED6BCD" w:rsidRPr="00053416">
        <w:rPr>
          <w:sz w:val="24"/>
          <w:szCs w:val="24"/>
          <w:lang w:val="en-US"/>
        </w:rPr>
        <w:t xml:space="preserve">, </w:t>
      </w:r>
      <w:r w:rsidR="00053416" w:rsidRPr="00053416">
        <w:rPr>
          <w:sz w:val="24"/>
          <w:szCs w:val="24"/>
          <w:lang w:val="en-US"/>
        </w:rPr>
        <w:t xml:space="preserve">which determines the </w:t>
      </w:r>
      <w:proofErr w:type="spellStart"/>
      <w:r w:rsidR="00053416" w:rsidRPr="00053416">
        <w:rPr>
          <w:i/>
          <w:sz w:val="24"/>
          <w:szCs w:val="24"/>
          <w:lang w:val="en-US"/>
        </w:rPr>
        <w:t>Antiplagiat</w:t>
      </w:r>
      <w:proofErr w:type="spellEnd"/>
      <w:r w:rsidR="00053416" w:rsidRPr="00053416">
        <w:rPr>
          <w:sz w:val="24"/>
          <w:szCs w:val="24"/>
          <w:lang w:val="en-US"/>
        </w:rPr>
        <w:t xml:space="preserve"> software system operating procedures </w:t>
      </w:r>
      <w:r w:rsidR="00ED6BCD" w:rsidRPr="00053416">
        <w:rPr>
          <w:sz w:val="24"/>
          <w:szCs w:val="24"/>
          <w:lang w:val="en-US"/>
        </w:rPr>
        <w:t>(</w:t>
      </w:r>
      <w:r w:rsidR="00053416" w:rsidRPr="00053416">
        <w:rPr>
          <w:sz w:val="24"/>
          <w:szCs w:val="24"/>
          <w:lang w:val="en-US"/>
        </w:rPr>
        <w:t>thereinafter</w:t>
      </w:r>
      <w:r w:rsidR="00ED6BCD" w:rsidRPr="00053416">
        <w:rPr>
          <w:sz w:val="24"/>
          <w:szCs w:val="24"/>
          <w:lang w:val="en-US"/>
        </w:rPr>
        <w:t xml:space="preserve"> — </w:t>
      </w:r>
      <w:r w:rsidR="00053416" w:rsidRPr="00053416">
        <w:rPr>
          <w:sz w:val="24"/>
          <w:szCs w:val="24"/>
          <w:lang w:val="en-US"/>
        </w:rPr>
        <w:t>software</w:t>
      </w:r>
      <w:r w:rsidR="00053416">
        <w:rPr>
          <w:sz w:val="24"/>
          <w:szCs w:val="24"/>
          <w:lang w:val="en-US"/>
        </w:rPr>
        <w:t xml:space="preserve"> system</w:t>
      </w:r>
      <w:r w:rsidR="00ED6BCD" w:rsidRPr="00053416">
        <w:rPr>
          <w:sz w:val="24"/>
          <w:szCs w:val="24"/>
          <w:lang w:val="en-US"/>
        </w:rPr>
        <w:t xml:space="preserve">) </w:t>
      </w:r>
      <w:r w:rsidR="00053416">
        <w:rPr>
          <w:sz w:val="24"/>
          <w:szCs w:val="24"/>
          <w:lang w:val="en-US"/>
        </w:rPr>
        <w:t>in the Publishing House of the Federal State Budgetary Enterprise “All-Russian Geological Research Institute of A. P. </w:t>
      </w:r>
      <w:proofErr w:type="spellStart"/>
      <w:r w:rsidR="00053416">
        <w:rPr>
          <w:sz w:val="24"/>
          <w:szCs w:val="24"/>
          <w:lang w:val="en-US"/>
        </w:rPr>
        <w:t>Karpinsky</w:t>
      </w:r>
      <w:proofErr w:type="spellEnd"/>
      <w:r w:rsidR="00053416">
        <w:rPr>
          <w:sz w:val="24"/>
          <w:szCs w:val="24"/>
          <w:lang w:val="en-US"/>
        </w:rPr>
        <w:t>”</w:t>
      </w:r>
      <w:r w:rsidRPr="00053416">
        <w:rPr>
          <w:sz w:val="24"/>
          <w:szCs w:val="24"/>
          <w:lang w:val="en-US"/>
        </w:rPr>
        <w:t xml:space="preserve"> </w:t>
      </w:r>
      <w:r w:rsidR="00ED6BCD" w:rsidRPr="00053416">
        <w:rPr>
          <w:sz w:val="24"/>
          <w:szCs w:val="24"/>
          <w:lang w:val="en-US"/>
        </w:rPr>
        <w:t>(</w:t>
      </w:r>
      <w:r w:rsidR="00053416">
        <w:rPr>
          <w:sz w:val="24"/>
          <w:szCs w:val="24"/>
          <w:lang w:val="en-US"/>
        </w:rPr>
        <w:t>thereinafter</w:t>
      </w:r>
      <w:r w:rsidR="00ED6BCD" w:rsidRPr="00053416">
        <w:rPr>
          <w:sz w:val="24"/>
          <w:szCs w:val="24"/>
          <w:lang w:val="en-US"/>
        </w:rPr>
        <w:t xml:space="preserve"> — </w:t>
      </w:r>
      <w:proofErr w:type="spellStart"/>
      <w:r w:rsidR="00053416">
        <w:rPr>
          <w:sz w:val="24"/>
          <w:szCs w:val="24"/>
          <w:lang w:val="en-US"/>
        </w:rPr>
        <w:t>Karpinsky</w:t>
      </w:r>
      <w:proofErr w:type="spellEnd"/>
      <w:r w:rsidR="00053416">
        <w:rPr>
          <w:sz w:val="24"/>
          <w:szCs w:val="24"/>
          <w:lang w:val="en-US"/>
        </w:rPr>
        <w:t xml:space="preserve"> Institute Publishing House</w:t>
      </w:r>
      <w:r w:rsidR="00583C7A" w:rsidRPr="00053416">
        <w:rPr>
          <w:sz w:val="24"/>
          <w:szCs w:val="24"/>
          <w:lang w:val="en-US"/>
        </w:rPr>
        <w:t xml:space="preserve">) </w:t>
      </w:r>
      <w:r w:rsidR="00053416">
        <w:rPr>
          <w:sz w:val="24"/>
          <w:szCs w:val="24"/>
          <w:lang w:val="en-US"/>
        </w:rPr>
        <w:t>in order to identify text originality</w:t>
      </w:r>
      <w:r w:rsidR="00ED6BCD" w:rsidRPr="00053416">
        <w:rPr>
          <w:sz w:val="24"/>
          <w:szCs w:val="24"/>
          <w:lang w:val="en-US"/>
        </w:rPr>
        <w:t>.</w:t>
      </w:r>
      <w:proofErr w:type="gramEnd"/>
    </w:p>
    <w:p w:rsidR="00ED6BCD" w:rsidRPr="00807D5A" w:rsidRDefault="00FF050C" w:rsidP="00B04EA1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807D5A">
        <w:rPr>
          <w:sz w:val="24"/>
          <w:szCs w:val="24"/>
          <w:lang w:val="en-US"/>
        </w:rPr>
        <w:t>2.2. </w:t>
      </w:r>
      <w:r w:rsidR="00807D5A">
        <w:rPr>
          <w:sz w:val="24"/>
          <w:szCs w:val="24"/>
          <w:lang w:val="en-US"/>
        </w:rPr>
        <w:t>The</w:t>
      </w:r>
      <w:r w:rsidR="00807D5A" w:rsidRPr="00807D5A">
        <w:rPr>
          <w:sz w:val="24"/>
          <w:szCs w:val="24"/>
          <w:lang w:val="en-US"/>
        </w:rPr>
        <w:t xml:space="preserve"> </w:t>
      </w:r>
      <w:r w:rsidR="00807D5A">
        <w:rPr>
          <w:sz w:val="24"/>
          <w:szCs w:val="24"/>
          <w:lang w:val="en-US"/>
        </w:rPr>
        <w:t>Rules</w:t>
      </w:r>
      <w:r w:rsidR="00807D5A" w:rsidRPr="00807D5A">
        <w:rPr>
          <w:sz w:val="24"/>
          <w:szCs w:val="24"/>
          <w:lang w:val="en-US"/>
        </w:rPr>
        <w:t xml:space="preserve"> </w:t>
      </w:r>
      <w:r w:rsidR="00807D5A">
        <w:rPr>
          <w:sz w:val="24"/>
          <w:szCs w:val="24"/>
          <w:lang w:val="en-US"/>
        </w:rPr>
        <w:t>establish</w:t>
      </w:r>
      <w:r w:rsidR="00807D5A" w:rsidRPr="00807D5A">
        <w:rPr>
          <w:sz w:val="24"/>
          <w:szCs w:val="24"/>
          <w:lang w:val="en-US"/>
        </w:rPr>
        <w:t xml:space="preserve"> </w:t>
      </w:r>
      <w:r w:rsidR="00807D5A">
        <w:rPr>
          <w:sz w:val="24"/>
          <w:szCs w:val="24"/>
          <w:lang w:val="en-US"/>
        </w:rPr>
        <w:t>procedures</w:t>
      </w:r>
      <w:r w:rsidR="00807D5A" w:rsidRPr="00807D5A">
        <w:rPr>
          <w:sz w:val="24"/>
          <w:szCs w:val="24"/>
          <w:lang w:val="en-US"/>
        </w:rPr>
        <w:t xml:space="preserve"> </w:t>
      </w:r>
      <w:r w:rsidR="00807D5A">
        <w:rPr>
          <w:sz w:val="24"/>
          <w:szCs w:val="24"/>
          <w:lang w:val="en-US"/>
        </w:rPr>
        <w:t>to</w:t>
      </w:r>
      <w:r w:rsidR="00807D5A" w:rsidRPr="00807D5A">
        <w:rPr>
          <w:sz w:val="24"/>
          <w:szCs w:val="24"/>
          <w:lang w:val="en-US"/>
        </w:rPr>
        <w:t xml:space="preserve"> </w:t>
      </w:r>
      <w:r w:rsidR="00807D5A">
        <w:rPr>
          <w:sz w:val="24"/>
          <w:szCs w:val="24"/>
          <w:lang w:val="en-US"/>
        </w:rPr>
        <w:t>search</w:t>
      </w:r>
      <w:r w:rsidR="00807D5A" w:rsidRPr="00807D5A">
        <w:rPr>
          <w:sz w:val="24"/>
          <w:szCs w:val="24"/>
          <w:lang w:val="en-US"/>
        </w:rPr>
        <w:t xml:space="preserve"> </w:t>
      </w:r>
      <w:r w:rsidR="00807D5A">
        <w:rPr>
          <w:sz w:val="24"/>
          <w:szCs w:val="24"/>
          <w:lang w:val="en-US"/>
        </w:rPr>
        <w:t>for textual borrowings in manuscripts</w:t>
      </w:r>
      <w:r w:rsidR="00ED6BCD" w:rsidRPr="00807D5A">
        <w:rPr>
          <w:sz w:val="24"/>
          <w:szCs w:val="24"/>
          <w:lang w:val="en-US"/>
        </w:rPr>
        <w:t>.</w:t>
      </w:r>
    </w:p>
    <w:p w:rsidR="00ED6BCD" w:rsidRPr="002E7C56" w:rsidRDefault="00B95E4B" w:rsidP="00B04EA1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2E7C56">
        <w:rPr>
          <w:sz w:val="24"/>
          <w:szCs w:val="24"/>
          <w:lang w:val="en-US"/>
        </w:rPr>
        <w:t>2.3.</w:t>
      </w:r>
      <w:r w:rsidR="002E7C56">
        <w:rPr>
          <w:sz w:val="24"/>
          <w:szCs w:val="24"/>
          <w:lang w:val="en-US"/>
        </w:rPr>
        <w:t> The</w:t>
      </w:r>
      <w:r w:rsidR="002E7C56" w:rsidRPr="002E7C56">
        <w:rPr>
          <w:sz w:val="24"/>
          <w:szCs w:val="24"/>
          <w:lang w:val="en-US"/>
        </w:rPr>
        <w:t xml:space="preserve"> </w:t>
      </w:r>
      <w:r w:rsidR="002E7C56">
        <w:rPr>
          <w:sz w:val="24"/>
          <w:szCs w:val="24"/>
          <w:lang w:val="en-US"/>
        </w:rPr>
        <w:t>software system administers search for textual borrowings in manuscripts</w:t>
      </w:r>
      <w:r w:rsidR="00ED6BCD" w:rsidRPr="002E7C56">
        <w:rPr>
          <w:sz w:val="24"/>
          <w:szCs w:val="24"/>
          <w:lang w:val="en-US"/>
        </w:rPr>
        <w:t>.</w:t>
      </w:r>
    </w:p>
    <w:p w:rsidR="00ED6BCD" w:rsidRPr="00947220" w:rsidRDefault="00B95E4B" w:rsidP="00B04EA1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947220">
        <w:rPr>
          <w:sz w:val="24"/>
          <w:szCs w:val="24"/>
          <w:lang w:val="en-US"/>
        </w:rPr>
        <w:t>2.4. </w:t>
      </w:r>
      <w:r w:rsidR="00947220">
        <w:rPr>
          <w:sz w:val="24"/>
          <w:szCs w:val="24"/>
          <w:lang w:val="en-US"/>
        </w:rPr>
        <w:t>The</w:t>
      </w:r>
      <w:r w:rsidR="00947220" w:rsidRPr="00947220">
        <w:rPr>
          <w:sz w:val="24"/>
          <w:szCs w:val="24"/>
          <w:lang w:val="en-US"/>
        </w:rPr>
        <w:t xml:space="preserve"> </w:t>
      </w:r>
      <w:r w:rsidR="00947220">
        <w:rPr>
          <w:sz w:val="24"/>
          <w:szCs w:val="24"/>
          <w:lang w:val="en-US"/>
        </w:rPr>
        <w:t>search</w:t>
      </w:r>
      <w:r w:rsidR="00947220" w:rsidRPr="00947220">
        <w:rPr>
          <w:sz w:val="24"/>
          <w:szCs w:val="24"/>
          <w:lang w:val="en-US"/>
        </w:rPr>
        <w:t xml:space="preserve"> </w:t>
      </w:r>
      <w:r w:rsidR="00947220">
        <w:rPr>
          <w:sz w:val="24"/>
          <w:szCs w:val="24"/>
          <w:lang w:val="en-US"/>
        </w:rPr>
        <w:t>for</w:t>
      </w:r>
      <w:r w:rsidR="00947220" w:rsidRPr="00947220">
        <w:rPr>
          <w:sz w:val="24"/>
          <w:szCs w:val="24"/>
          <w:lang w:val="en-US"/>
        </w:rPr>
        <w:t xml:space="preserve"> </w:t>
      </w:r>
      <w:r w:rsidR="00947220">
        <w:rPr>
          <w:sz w:val="24"/>
          <w:szCs w:val="24"/>
          <w:lang w:val="en-US"/>
        </w:rPr>
        <w:t>textual</w:t>
      </w:r>
      <w:r w:rsidR="00947220" w:rsidRPr="00947220">
        <w:rPr>
          <w:sz w:val="24"/>
          <w:szCs w:val="24"/>
          <w:lang w:val="en-US"/>
        </w:rPr>
        <w:t xml:space="preserve"> </w:t>
      </w:r>
      <w:r w:rsidR="00947220">
        <w:rPr>
          <w:sz w:val="24"/>
          <w:szCs w:val="24"/>
          <w:lang w:val="en-US"/>
        </w:rPr>
        <w:t>borrowings</w:t>
      </w:r>
      <w:r w:rsidR="00947220" w:rsidRPr="00947220">
        <w:rPr>
          <w:sz w:val="24"/>
          <w:szCs w:val="24"/>
          <w:lang w:val="en-US"/>
        </w:rPr>
        <w:t xml:space="preserve"> </w:t>
      </w:r>
      <w:r w:rsidR="00947220">
        <w:rPr>
          <w:sz w:val="24"/>
          <w:szCs w:val="24"/>
          <w:lang w:val="en-US"/>
        </w:rPr>
        <w:t>in</w:t>
      </w:r>
      <w:r w:rsidR="00947220" w:rsidRPr="00947220">
        <w:rPr>
          <w:sz w:val="24"/>
          <w:szCs w:val="24"/>
          <w:lang w:val="en-US"/>
        </w:rPr>
        <w:t xml:space="preserve"> </w:t>
      </w:r>
      <w:r w:rsidR="00947220">
        <w:rPr>
          <w:sz w:val="24"/>
          <w:szCs w:val="24"/>
          <w:lang w:val="en-US"/>
        </w:rPr>
        <w:t>manuscripts</w:t>
      </w:r>
      <w:r w:rsidR="00947220" w:rsidRPr="00947220">
        <w:rPr>
          <w:sz w:val="24"/>
          <w:szCs w:val="24"/>
          <w:lang w:val="en-US"/>
        </w:rPr>
        <w:t xml:space="preserve"> </w:t>
      </w:r>
      <w:r w:rsidR="00947220">
        <w:rPr>
          <w:sz w:val="24"/>
          <w:szCs w:val="24"/>
          <w:lang w:val="en-US"/>
        </w:rPr>
        <w:t>allows</w:t>
      </w:r>
      <w:r w:rsidR="00ED6BCD" w:rsidRPr="00947220">
        <w:rPr>
          <w:sz w:val="24"/>
          <w:szCs w:val="24"/>
          <w:lang w:val="en-US"/>
        </w:rPr>
        <w:t>:</w:t>
      </w:r>
    </w:p>
    <w:p w:rsidR="003B1369" w:rsidRPr="00947220" w:rsidRDefault="00947220" w:rsidP="003B1369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copyright</w:t>
      </w:r>
      <w:r w:rsidRPr="0094722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protecting</w:t>
      </w:r>
      <w:r w:rsidRPr="0094722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research papers, including those written with coauthors</w:t>
      </w:r>
      <w:r w:rsidR="003B1369" w:rsidRPr="00947220">
        <w:rPr>
          <w:sz w:val="24"/>
          <w:szCs w:val="24"/>
          <w:lang w:val="en-US"/>
        </w:rPr>
        <w:t>;</w:t>
      </w:r>
    </w:p>
    <w:p w:rsidR="003B1369" w:rsidRPr="00D45A46" w:rsidRDefault="00947220" w:rsidP="003B1369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complying</w:t>
      </w:r>
      <w:r w:rsidRPr="00D45A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</w:t>
      </w:r>
      <w:r w:rsidRPr="00D45A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ethical</w:t>
      </w:r>
      <w:r w:rsidRPr="00D45A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research</w:t>
      </w:r>
      <w:r w:rsidRPr="00D45A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principles</w:t>
      </w:r>
      <w:r w:rsidR="003B1369" w:rsidRPr="00D45A46">
        <w:rPr>
          <w:sz w:val="24"/>
          <w:szCs w:val="24"/>
          <w:lang w:val="en-US"/>
        </w:rPr>
        <w:t>;</w:t>
      </w:r>
    </w:p>
    <w:p w:rsidR="00ED6BCD" w:rsidRPr="00D45A46" w:rsidRDefault="00D45A46" w:rsidP="00B95E4B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ensuring</w:t>
      </w:r>
      <w:proofErr w:type="gramEnd"/>
      <w:r w:rsidRPr="00D45A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that</w:t>
      </w:r>
      <w:r w:rsidRPr="00D45A4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Karpinsky</w:t>
      </w:r>
      <w:proofErr w:type="spellEnd"/>
      <w:r w:rsidRPr="00D45A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Institute</w:t>
      </w:r>
      <w:r w:rsidRPr="00D45A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Publishing House</w:t>
      </w:r>
      <w:r w:rsidRPr="00D45A46">
        <w:rPr>
          <w:sz w:val="24"/>
          <w:szCs w:val="24"/>
          <w:lang w:val="en-US"/>
        </w:rPr>
        <w:t xml:space="preserve"> </w:t>
      </w:r>
      <w:r w:rsidR="0013042C">
        <w:rPr>
          <w:sz w:val="24"/>
          <w:szCs w:val="24"/>
          <w:lang w:val="en-US"/>
        </w:rPr>
        <w:t>prints</w:t>
      </w:r>
      <w:r>
        <w:rPr>
          <w:sz w:val="24"/>
          <w:szCs w:val="24"/>
          <w:lang w:val="en-US"/>
        </w:rPr>
        <w:t xml:space="preserve"> high quality research papers</w:t>
      </w:r>
      <w:r w:rsidR="003B1369" w:rsidRPr="00D45A46">
        <w:rPr>
          <w:sz w:val="24"/>
          <w:szCs w:val="24"/>
          <w:lang w:val="en-US"/>
        </w:rPr>
        <w:t>.</w:t>
      </w:r>
    </w:p>
    <w:p w:rsidR="00ED6BCD" w:rsidRPr="00D45A46" w:rsidRDefault="00ED6BCD" w:rsidP="00B04EA1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D45A46">
        <w:rPr>
          <w:sz w:val="24"/>
          <w:szCs w:val="24"/>
          <w:lang w:val="en-US"/>
        </w:rPr>
        <w:t>2</w:t>
      </w:r>
      <w:r w:rsidR="003B1369" w:rsidRPr="00D45A46">
        <w:rPr>
          <w:sz w:val="24"/>
          <w:szCs w:val="24"/>
          <w:lang w:val="en-US"/>
        </w:rPr>
        <w:t>.5. </w:t>
      </w:r>
      <w:r w:rsidR="00D45A46">
        <w:rPr>
          <w:sz w:val="24"/>
          <w:szCs w:val="24"/>
          <w:lang w:val="en-US"/>
        </w:rPr>
        <w:t>The</w:t>
      </w:r>
      <w:r w:rsidR="00D45A46" w:rsidRPr="00D45A46">
        <w:rPr>
          <w:sz w:val="24"/>
          <w:szCs w:val="24"/>
          <w:lang w:val="en-US"/>
        </w:rPr>
        <w:t xml:space="preserve"> </w:t>
      </w:r>
      <w:r w:rsidR="00D45A46">
        <w:rPr>
          <w:sz w:val="24"/>
          <w:szCs w:val="24"/>
          <w:lang w:val="en-US"/>
        </w:rPr>
        <w:t>Editor</w:t>
      </w:r>
      <w:r w:rsidR="00D45A46" w:rsidRPr="00D45A46">
        <w:rPr>
          <w:sz w:val="24"/>
          <w:szCs w:val="24"/>
          <w:lang w:val="en-US"/>
        </w:rPr>
        <w:t>-</w:t>
      </w:r>
      <w:r w:rsidR="00D45A46">
        <w:rPr>
          <w:sz w:val="24"/>
          <w:szCs w:val="24"/>
          <w:lang w:val="en-US"/>
        </w:rPr>
        <w:t>in</w:t>
      </w:r>
      <w:r w:rsidR="00D45A46" w:rsidRPr="00D45A46">
        <w:rPr>
          <w:sz w:val="24"/>
          <w:szCs w:val="24"/>
          <w:lang w:val="en-US"/>
        </w:rPr>
        <w:t>-</w:t>
      </w:r>
      <w:r w:rsidR="00D45A46">
        <w:rPr>
          <w:sz w:val="24"/>
          <w:szCs w:val="24"/>
          <w:lang w:val="en-US"/>
        </w:rPr>
        <w:t>Chief</w:t>
      </w:r>
      <w:r w:rsidR="00D45A46" w:rsidRPr="00D45A46">
        <w:rPr>
          <w:sz w:val="24"/>
          <w:szCs w:val="24"/>
          <w:lang w:val="en-US"/>
        </w:rPr>
        <w:t xml:space="preserve"> </w:t>
      </w:r>
      <w:r w:rsidR="00D45A46">
        <w:rPr>
          <w:sz w:val="24"/>
          <w:szCs w:val="24"/>
          <w:lang w:val="en-US"/>
        </w:rPr>
        <w:t>of</w:t>
      </w:r>
      <w:r w:rsidR="00D45A46" w:rsidRPr="00D45A46">
        <w:rPr>
          <w:sz w:val="24"/>
          <w:szCs w:val="24"/>
          <w:lang w:val="en-US"/>
        </w:rPr>
        <w:t xml:space="preserve"> </w:t>
      </w:r>
      <w:r w:rsidR="00D45A46">
        <w:rPr>
          <w:sz w:val="24"/>
          <w:szCs w:val="24"/>
          <w:lang w:val="en-US"/>
        </w:rPr>
        <w:t>the</w:t>
      </w:r>
      <w:r w:rsidR="00D45A46" w:rsidRPr="00D45A46">
        <w:rPr>
          <w:sz w:val="24"/>
          <w:szCs w:val="24"/>
          <w:lang w:val="en-US"/>
        </w:rPr>
        <w:t xml:space="preserve"> </w:t>
      </w:r>
      <w:r w:rsidR="00D45A46">
        <w:rPr>
          <w:sz w:val="24"/>
          <w:szCs w:val="24"/>
          <w:lang w:val="en-US"/>
        </w:rPr>
        <w:t>scholarly</w:t>
      </w:r>
      <w:r w:rsidR="00D45A46" w:rsidRPr="00D45A46">
        <w:rPr>
          <w:sz w:val="24"/>
          <w:szCs w:val="24"/>
          <w:lang w:val="en-US"/>
        </w:rPr>
        <w:t xml:space="preserve"> </w:t>
      </w:r>
      <w:r w:rsidR="00D45A46">
        <w:rPr>
          <w:sz w:val="24"/>
          <w:szCs w:val="24"/>
          <w:lang w:val="en-US"/>
        </w:rPr>
        <w:t>journal</w:t>
      </w:r>
      <w:r w:rsidR="00D45A46" w:rsidRPr="00D45A46">
        <w:rPr>
          <w:sz w:val="24"/>
          <w:szCs w:val="24"/>
          <w:lang w:val="en-US"/>
        </w:rPr>
        <w:t xml:space="preserve"> </w:t>
      </w:r>
      <w:r w:rsidR="00D45A46" w:rsidRPr="00D45A46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="00D45A46" w:rsidRPr="00D45A46">
        <w:rPr>
          <w:i/>
          <w:sz w:val="24"/>
          <w:szCs w:val="24"/>
          <w:lang w:val="en-US"/>
        </w:rPr>
        <w:t>Metallogeny</w:t>
      </w:r>
      <w:proofErr w:type="spellEnd"/>
      <w:r w:rsidR="00D45A46">
        <w:rPr>
          <w:sz w:val="24"/>
          <w:szCs w:val="24"/>
          <w:lang w:val="en-US"/>
        </w:rPr>
        <w:t xml:space="preserve"> approves the Rules and their amendments</w:t>
      </w:r>
      <w:r w:rsidRPr="00D45A46">
        <w:rPr>
          <w:sz w:val="24"/>
          <w:szCs w:val="24"/>
          <w:lang w:val="en-US"/>
        </w:rPr>
        <w:t>.</w:t>
      </w:r>
    </w:p>
    <w:p w:rsidR="00ED6BCD" w:rsidRPr="00D45A46" w:rsidRDefault="00ED6BCD" w:rsidP="00B04EA1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ED6BCD" w:rsidRPr="001226D1" w:rsidRDefault="003B1369" w:rsidP="003B1369">
      <w:pPr>
        <w:pStyle w:val="a4"/>
        <w:tabs>
          <w:tab w:val="left" w:pos="426"/>
        </w:tabs>
        <w:ind w:left="0" w:firstLine="0"/>
        <w:jc w:val="center"/>
        <w:rPr>
          <w:b/>
          <w:sz w:val="24"/>
          <w:szCs w:val="24"/>
          <w:lang w:val="en-US"/>
        </w:rPr>
      </w:pPr>
      <w:r w:rsidRPr="001226D1">
        <w:rPr>
          <w:b/>
          <w:sz w:val="24"/>
          <w:szCs w:val="24"/>
          <w:lang w:val="en-US"/>
        </w:rPr>
        <w:t>3.</w:t>
      </w:r>
      <w:r w:rsidRPr="001226D1">
        <w:rPr>
          <w:sz w:val="24"/>
          <w:szCs w:val="24"/>
          <w:lang w:val="en-US"/>
        </w:rPr>
        <w:t> </w:t>
      </w:r>
      <w:r w:rsidR="00477075">
        <w:rPr>
          <w:b/>
          <w:sz w:val="24"/>
          <w:szCs w:val="24"/>
          <w:lang w:val="en-US"/>
        </w:rPr>
        <w:t>Legal</w:t>
      </w:r>
      <w:r w:rsidR="00477075" w:rsidRPr="001226D1">
        <w:rPr>
          <w:b/>
          <w:sz w:val="24"/>
          <w:szCs w:val="24"/>
          <w:lang w:val="en-US"/>
        </w:rPr>
        <w:t xml:space="preserve"> </w:t>
      </w:r>
      <w:r w:rsidR="00477075">
        <w:rPr>
          <w:b/>
          <w:sz w:val="24"/>
          <w:szCs w:val="24"/>
          <w:lang w:val="en-US"/>
        </w:rPr>
        <w:t>regulation</w:t>
      </w:r>
    </w:p>
    <w:p w:rsidR="00ED6BCD" w:rsidRPr="00C93544" w:rsidRDefault="000E3E16" w:rsidP="00902A7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C9354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Rules</w:t>
      </w:r>
      <w:r w:rsidRPr="00C93544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are</w:t>
      </w:r>
      <w:r w:rsidRPr="00C9354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developed</w:t>
      </w:r>
      <w:proofErr w:type="gramEnd"/>
      <w:r w:rsidR="00C93544" w:rsidRPr="00C93544">
        <w:rPr>
          <w:sz w:val="24"/>
          <w:szCs w:val="24"/>
          <w:lang w:val="en-US"/>
        </w:rPr>
        <w:t xml:space="preserve"> </w:t>
      </w:r>
      <w:r w:rsidR="00C93544">
        <w:rPr>
          <w:sz w:val="24"/>
          <w:szCs w:val="24"/>
          <w:lang w:val="en-US"/>
        </w:rPr>
        <w:t>according</w:t>
      </w:r>
      <w:r w:rsidR="00C93544" w:rsidRPr="00C93544">
        <w:rPr>
          <w:sz w:val="24"/>
          <w:szCs w:val="24"/>
          <w:lang w:val="en-US"/>
        </w:rPr>
        <w:t xml:space="preserve"> </w:t>
      </w:r>
      <w:r w:rsidR="00C93544">
        <w:rPr>
          <w:sz w:val="24"/>
          <w:szCs w:val="24"/>
          <w:lang w:val="en-US"/>
        </w:rPr>
        <w:t>to</w:t>
      </w:r>
      <w:r w:rsidR="00C93544" w:rsidRPr="00C93544">
        <w:rPr>
          <w:sz w:val="24"/>
          <w:szCs w:val="24"/>
          <w:lang w:val="en-US"/>
        </w:rPr>
        <w:t xml:space="preserve"> </w:t>
      </w:r>
      <w:r w:rsidR="00C93544">
        <w:rPr>
          <w:sz w:val="24"/>
          <w:szCs w:val="24"/>
          <w:lang w:val="en-US"/>
        </w:rPr>
        <w:t>the</w:t>
      </w:r>
      <w:r w:rsidR="00C93544" w:rsidRPr="00C9354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following</w:t>
      </w:r>
      <w:r w:rsidRPr="00C9354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regulatory</w:t>
      </w:r>
      <w:r w:rsidRPr="00C9354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documents</w:t>
      </w:r>
      <w:r w:rsidR="00ED6BCD" w:rsidRPr="00C93544">
        <w:rPr>
          <w:sz w:val="24"/>
          <w:szCs w:val="24"/>
          <w:lang w:val="en-US"/>
        </w:rPr>
        <w:t>:</w:t>
      </w:r>
    </w:p>
    <w:p w:rsidR="00ED6BCD" w:rsidRPr="00274D3B" w:rsidRDefault="008035D7" w:rsidP="00902A77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Civil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Code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Russian</w:t>
      </w:r>
      <w:r w:rsidR="006131B0" w:rsidRPr="00274D3B">
        <w:rPr>
          <w:sz w:val="24"/>
          <w:szCs w:val="24"/>
          <w:lang w:val="en-US"/>
        </w:rPr>
        <w:t xml:space="preserve"> </w:t>
      </w:r>
      <w:r w:rsidR="006131B0">
        <w:rPr>
          <w:sz w:val="24"/>
          <w:szCs w:val="24"/>
          <w:lang w:val="en-US"/>
        </w:rPr>
        <w:t>Federation</w:t>
      </w:r>
      <w:r w:rsidR="00274D3B" w:rsidRPr="00274D3B">
        <w:rPr>
          <w:sz w:val="24"/>
          <w:szCs w:val="24"/>
          <w:lang w:val="en-US"/>
        </w:rPr>
        <w:t xml:space="preserve">, </w:t>
      </w:r>
      <w:r w:rsidR="00274D3B">
        <w:rPr>
          <w:sz w:val="24"/>
          <w:szCs w:val="24"/>
          <w:lang w:val="en-US"/>
        </w:rPr>
        <w:t>Part 4 dated</w:t>
      </w:r>
      <w:r w:rsidR="00FF6D75" w:rsidRPr="00274D3B">
        <w:rPr>
          <w:sz w:val="24"/>
          <w:szCs w:val="24"/>
          <w:lang w:val="en-US"/>
        </w:rPr>
        <w:t xml:space="preserve"> 18.12.2006</w:t>
      </w:r>
      <w:r w:rsidR="00E94C43">
        <w:rPr>
          <w:sz w:val="24"/>
          <w:szCs w:val="24"/>
          <w:lang w:val="en-US"/>
        </w:rPr>
        <w:t>,</w:t>
      </w:r>
      <w:r w:rsidR="00274D3B">
        <w:rPr>
          <w:sz w:val="24"/>
          <w:szCs w:val="24"/>
          <w:lang w:val="en-US"/>
        </w:rPr>
        <w:t xml:space="preserve"> </w:t>
      </w:r>
      <w:r w:rsidR="00E94C43">
        <w:rPr>
          <w:sz w:val="24"/>
          <w:szCs w:val="24"/>
          <w:lang w:val="en-US"/>
        </w:rPr>
        <w:t xml:space="preserve">Federal Act </w:t>
      </w:r>
      <w:r w:rsidR="00274D3B">
        <w:rPr>
          <w:sz w:val="24"/>
          <w:szCs w:val="24"/>
          <w:lang w:val="en-US"/>
        </w:rPr>
        <w:t>no.</w:t>
      </w:r>
      <w:r w:rsidR="00FF6D75" w:rsidRPr="00274D3B">
        <w:rPr>
          <w:sz w:val="24"/>
          <w:szCs w:val="24"/>
          <w:lang w:val="en-US"/>
        </w:rPr>
        <w:t> 230</w:t>
      </w:r>
      <w:r w:rsidR="00ED6BCD" w:rsidRPr="00274D3B">
        <w:rPr>
          <w:sz w:val="24"/>
          <w:szCs w:val="24"/>
          <w:lang w:val="en-US"/>
        </w:rPr>
        <w:t xml:space="preserve"> (</w:t>
      </w:r>
      <w:r w:rsidR="00274D3B">
        <w:rPr>
          <w:sz w:val="24"/>
          <w:szCs w:val="24"/>
          <w:lang w:val="en-US"/>
        </w:rPr>
        <w:t>revised</w:t>
      </w:r>
      <w:r w:rsidR="00ED6BCD" w:rsidRPr="00274D3B">
        <w:rPr>
          <w:sz w:val="24"/>
          <w:szCs w:val="24"/>
          <w:lang w:val="en-US"/>
        </w:rPr>
        <w:t xml:space="preserve"> </w:t>
      </w:r>
      <w:r w:rsidR="00FF6D75" w:rsidRPr="00274D3B">
        <w:rPr>
          <w:sz w:val="24"/>
          <w:szCs w:val="24"/>
          <w:lang w:val="en-US"/>
        </w:rPr>
        <w:t>22</w:t>
      </w:r>
      <w:r w:rsidR="00ED6BCD" w:rsidRPr="00274D3B">
        <w:rPr>
          <w:sz w:val="24"/>
          <w:szCs w:val="24"/>
          <w:lang w:val="en-US"/>
        </w:rPr>
        <w:t>.0</w:t>
      </w:r>
      <w:r w:rsidR="00FF6D75" w:rsidRPr="00274D3B">
        <w:rPr>
          <w:sz w:val="24"/>
          <w:szCs w:val="24"/>
          <w:lang w:val="en-US"/>
        </w:rPr>
        <w:t>7</w:t>
      </w:r>
      <w:r w:rsidR="00ED6BCD" w:rsidRPr="00274D3B">
        <w:rPr>
          <w:sz w:val="24"/>
          <w:szCs w:val="24"/>
          <w:lang w:val="en-US"/>
        </w:rPr>
        <w:t>.202</w:t>
      </w:r>
      <w:r w:rsidR="00FF6D75" w:rsidRPr="00274D3B">
        <w:rPr>
          <w:sz w:val="24"/>
          <w:szCs w:val="24"/>
          <w:lang w:val="en-US"/>
        </w:rPr>
        <w:t>4</w:t>
      </w:r>
      <w:r w:rsidR="00ED6BCD" w:rsidRPr="00274D3B">
        <w:rPr>
          <w:sz w:val="24"/>
          <w:szCs w:val="24"/>
          <w:lang w:val="en-US"/>
        </w:rPr>
        <w:t>);</w:t>
      </w:r>
    </w:p>
    <w:p w:rsidR="00ED6BCD" w:rsidRPr="00274D3B" w:rsidRDefault="00274D3B" w:rsidP="00CF1EF2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Criminal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Code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Russian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Federation</w:t>
      </w:r>
      <w:r w:rsidRPr="00274D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dated</w:t>
      </w:r>
      <w:r w:rsidR="00ED6BCD" w:rsidRPr="00274D3B">
        <w:rPr>
          <w:sz w:val="24"/>
          <w:szCs w:val="24"/>
          <w:lang w:val="en-US"/>
        </w:rPr>
        <w:t xml:space="preserve"> 13.06.1996</w:t>
      </w:r>
      <w:r w:rsidR="00E94C43">
        <w:rPr>
          <w:sz w:val="24"/>
          <w:szCs w:val="24"/>
          <w:lang w:val="en-US"/>
        </w:rPr>
        <w:t>,</w:t>
      </w:r>
      <w:r w:rsidR="00ED6BCD" w:rsidRPr="00274D3B">
        <w:rPr>
          <w:sz w:val="24"/>
          <w:szCs w:val="24"/>
          <w:lang w:val="en-US"/>
        </w:rPr>
        <w:t xml:space="preserve"> </w:t>
      </w:r>
      <w:r w:rsidR="00E94C43">
        <w:rPr>
          <w:sz w:val="24"/>
          <w:szCs w:val="24"/>
          <w:lang w:val="en-US"/>
        </w:rPr>
        <w:t>Federal Act no. </w:t>
      </w:r>
      <w:r w:rsidR="00ED6BCD" w:rsidRPr="00274D3B">
        <w:rPr>
          <w:sz w:val="24"/>
          <w:szCs w:val="24"/>
          <w:lang w:val="en-US"/>
        </w:rPr>
        <w:t>63</w:t>
      </w:r>
      <w:r w:rsidR="00FF6D75" w:rsidRPr="00274D3B">
        <w:rPr>
          <w:sz w:val="24"/>
          <w:szCs w:val="24"/>
          <w:lang w:val="en-US"/>
        </w:rPr>
        <w:t>,</w:t>
      </w:r>
      <w:r w:rsidR="00ED6BCD" w:rsidRPr="00274D3B">
        <w:rPr>
          <w:sz w:val="24"/>
          <w:szCs w:val="24"/>
          <w:lang w:val="en-US"/>
        </w:rPr>
        <w:t xml:space="preserve"> </w:t>
      </w:r>
      <w:r w:rsidR="00E94C43">
        <w:rPr>
          <w:sz w:val="24"/>
          <w:szCs w:val="24"/>
          <w:lang w:val="en-US"/>
        </w:rPr>
        <w:t>Article</w:t>
      </w:r>
      <w:r w:rsidR="008E6DC6" w:rsidRPr="00274D3B">
        <w:rPr>
          <w:sz w:val="24"/>
          <w:szCs w:val="24"/>
          <w:lang w:val="en-US"/>
        </w:rPr>
        <w:t> </w:t>
      </w:r>
      <w:r w:rsidR="00FF6D75" w:rsidRPr="00274D3B">
        <w:rPr>
          <w:sz w:val="24"/>
          <w:szCs w:val="24"/>
          <w:lang w:val="en-US"/>
        </w:rPr>
        <w:t xml:space="preserve">146 </w:t>
      </w:r>
      <w:r w:rsidR="00ED6BCD" w:rsidRPr="00274D3B">
        <w:rPr>
          <w:sz w:val="24"/>
          <w:szCs w:val="24"/>
          <w:lang w:val="en-US"/>
        </w:rPr>
        <w:t>(</w:t>
      </w:r>
      <w:r w:rsidR="00E94C43">
        <w:rPr>
          <w:sz w:val="24"/>
          <w:szCs w:val="24"/>
          <w:lang w:val="en-US"/>
        </w:rPr>
        <w:t xml:space="preserve">revised </w:t>
      </w:r>
      <w:r w:rsidR="00FF6D75" w:rsidRPr="00274D3B">
        <w:rPr>
          <w:sz w:val="24"/>
          <w:szCs w:val="24"/>
          <w:lang w:val="en-US"/>
        </w:rPr>
        <w:t>09</w:t>
      </w:r>
      <w:r w:rsidR="00ED6BCD" w:rsidRPr="00274D3B">
        <w:rPr>
          <w:sz w:val="24"/>
          <w:szCs w:val="24"/>
          <w:lang w:val="en-US"/>
        </w:rPr>
        <w:t>.</w:t>
      </w:r>
      <w:r w:rsidR="00FF6D75" w:rsidRPr="00274D3B">
        <w:rPr>
          <w:sz w:val="24"/>
          <w:szCs w:val="24"/>
          <w:lang w:val="en-US"/>
        </w:rPr>
        <w:t>11.2024)</w:t>
      </w:r>
      <w:r w:rsidR="00ED6BCD" w:rsidRPr="00274D3B">
        <w:rPr>
          <w:sz w:val="24"/>
          <w:szCs w:val="24"/>
          <w:lang w:val="en-US"/>
        </w:rPr>
        <w:t>;</w:t>
      </w:r>
    </w:p>
    <w:p w:rsidR="00ED6BCD" w:rsidRPr="00E94C43" w:rsidRDefault="00E94C43" w:rsidP="00902A77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Administrative</w:t>
      </w:r>
      <w:r w:rsidRPr="00E94C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Violations</w:t>
      </w:r>
      <w:r w:rsidRPr="00E94C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Code</w:t>
      </w:r>
      <w:r w:rsidRPr="00E94C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E94C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E94C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Russian</w:t>
      </w:r>
      <w:r w:rsidRPr="00E94C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Federation dated </w:t>
      </w:r>
      <w:r w:rsidR="00ED6BCD" w:rsidRPr="00E94C43">
        <w:rPr>
          <w:sz w:val="24"/>
          <w:szCs w:val="24"/>
          <w:lang w:val="en-US"/>
        </w:rPr>
        <w:t>30.12.2001</w:t>
      </w:r>
      <w:r>
        <w:rPr>
          <w:sz w:val="24"/>
          <w:szCs w:val="24"/>
          <w:lang w:val="en-US"/>
        </w:rPr>
        <w:t>, Federal Act</w:t>
      </w:r>
      <w:r w:rsidR="00ED6BCD" w:rsidRPr="00E94C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no.</w:t>
      </w:r>
      <w:r w:rsidR="00FF6D75" w:rsidRPr="00E94C43">
        <w:rPr>
          <w:sz w:val="24"/>
          <w:szCs w:val="24"/>
          <w:lang w:val="en-US"/>
        </w:rPr>
        <w:t> </w:t>
      </w:r>
      <w:r w:rsidR="00ED6BCD" w:rsidRPr="00E94C43">
        <w:rPr>
          <w:sz w:val="24"/>
          <w:szCs w:val="24"/>
          <w:lang w:val="en-US"/>
        </w:rPr>
        <w:t>195</w:t>
      </w:r>
      <w:r w:rsidR="00FF6D75" w:rsidRPr="00E94C43">
        <w:rPr>
          <w:sz w:val="24"/>
          <w:szCs w:val="24"/>
          <w:lang w:val="en-US"/>
        </w:rPr>
        <w:t>,</w:t>
      </w:r>
      <w:r w:rsidR="00ED6BCD" w:rsidRPr="00E94C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Article</w:t>
      </w:r>
      <w:r w:rsidR="008E6DC6" w:rsidRPr="00E94C43">
        <w:rPr>
          <w:sz w:val="24"/>
          <w:szCs w:val="24"/>
          <w:lang w:val="en-US"/>
        </w:rPr>
        <w:t> </w:t>
      </w:r>
      <w:r w:rsidR="00FF6D75" w:rsidRPr="00E94C43">
        <w:rPr>
          <w:sz w:val="24"/>
          <w:szCs w:val="24"/>
          <w:lang w:val="en-US"/>
        </w:rPr>
        <w:t xml:space="preserve">7.12 </w:t>
      </w:r>
      <w:r w:rsidR="00ED6BCD" w:rsidRPr="00E94C43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revised</w:t>
      </w:r>
      <w:r w:rsidR="00ED6BCD" w:rsidRPr="00E94C43">
        <w:rPr>
          <w:sz w:val="24"/>
          <w:szCs w:val="24"/>
          <w:lang w:val="en-US"/>
        </w:rPr>
        <w:t xml:space="preserve"> </w:t>
      </w:r>
      <w:r w:rsidR="00FF6D75" w:rsidRPr="00E94C43">
        <w:rPr>
          <w:sz w:val="24"/>
          <w:szCs w:val="24"/>
          <w:lang w:val="en-US"/>
        </w:rPr>
        <w:t>29</w:t>
      </w:r>
      <w:r w:rsidR="00ED6BCD" w:rsidRPr="00E94C43">
        <w:rPr>
          <w:sz w:val="24"/>
          <w:szCs w:val="24"/>
          <w:lang w:val="en-US"/>
        </w:rPr>
        <w:t>.</w:t>
      </w:r>
      <w:r w:rsidR="00FF6D75" w:rsidRPr="00E94C43">
        <w:rPr>
          <w:sz w:val="24"/>
          <w:szCs w:val="24"/>
          <w:lang w:val="en-US"/>
        </w:rPr>
        <w:t>1</w:t>
      </w:r>
      <w:r w:rsidR="00ED6BCD" w:rsidRPr="00E94C43">
        <w:rPr>
          <w:sz w:val="24"/>
          <w:szCs w:val="24"/>
          <w:lang w:val="en-US"/>
        </w:rPr>
        <w:t>0.202</w:t>
      </w:r>
      <w:r w:rsidR="00FF6D75" w:rsidRPr="00E94C43">
        <w:rPr>
          <w:sz w:val="24"/>
          <w:szCs w:val="24"/>
          <w:lang w:val="en-US"/>
        </w:rPr>
        <w:t xml:space="preserve">4, </w:t>
      </w:r>
      <w:r>
        <w:rPr>
          <w:sz w:val="24"/>
          <w:szCs w:val="24"/>
          <w:lang w:val="en-US"/>
        </w:rPr>
        <w:t>amended</w:t>
      </w:r>
      <w:r w:rsidR="00FF6D75" w:rsidRPr="00E94C43">
        <w:rPr>
          <w:sz w:val="24"/>
          <w:szCs w:val="24"/>
          <w:lang w:val="en-US"/>
        </w:rPr>
        <w:t xml:space="preserve"> 12</w:t>
      </w:r>
      <w:r w:rsidR="00ED6BCD" w:rsidRPr="00E94C43">
        <w:rPr>
          <w:sz w:val="24"/>
          <w:szCs w:val="24"/>
          <w:lang w:val="en-US"/>
        </w:rPr>
        <w:t>.</w:t>
      </w:r>
      <w:r w:rsidR="00FF6D75" w:rsidRPr="00E94C43">
        <w:rPr>
          <w:sz w:val="24"/>
          <w:szCs w:val="24"/>
          <w:lang w:val="en-US"/>
        </w:rPr>
        <w:t>11</w:t>
      </w:r>
      <w:r w:rsidR="00ED6BCD" w:rsidRPr="00E94C43">
        <w:rPr>
          <w:sz w:val="24"/>
          <w:szCs w:val="24"/>
          <w:lang w:val="en-US"/>
        </w:rPr>
        <w:t>.202</w:t>
      </w:r>
      <w:r w:rsidR="00FF6D75" w:rsidRPr="00E94C43">
        <w:rPr>
          <w:sz w:val="24"/>
          <w:szCs w:val="24"/>
          <w:lang w:val="en-US"/>
        </w:rPr>
        <w:t>4)</w:t>
      </w:r>
      <w:r w:rsidR="00ED6BCD" w:rsidRPr="00E94C43">
        <w:rPr>
          <w:sz w:val="24"/>
          <w:szCs w:val="24"/>
          <w:lang w:val="en-US"/>
        </w:rPr>
        <w:t>;</w:t>
      </w:r>
    </w:p>
    <w:p w:rsidR="00ED6BCD" w:rsidRPr="00B9537E" w:rsidRDefault="00B9537E" w:rsidP="00B206AC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Government</w:t>
      </w:r>
      <w:r w:rsidRPr="00B953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Resolution</w:t>
      </w:r>
      <w:r w:rsidRPr="00B953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B953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B953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Russian</w:t>
      </w:r>
      <w:r w:rsidRPr="00B953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Federation</w:t>
      </w:r>
      <w:r w:rsidRPr="00B953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dated</w:t>
      </w:r>
      <w:r w:rsidRPr="00B9537E">
        <w:rPr>
          <w:sz w:val="24"/>
          <w:szCs w:val="24"/>
          <w:lang w:val="en-US"/>
        </w:rPr>
        <w:t xml:space="preserve"> </w:t>
      </w:r>
      <w:r w:rsidR="00ED6BCD" w:rsidRPr="00B9537E">
        <w:rPr>
          <w:sz w:val="24"/>
          <w:szCs w:val="24"/>
          <w:lang w:val="en-US"/>
        </w:rPr>
        <w:t>24.09.2013</w:t>
      </w:r>
      <w:r w:rsidRPr="00B9537E">
        <w:rPr>
          <w:sz w:val="24"/>
          <w:szCs w:val="24"/>
          <w:lang w:val="en-US"/>
        </w:rPr>
        <w:t>,</w:t>
      </w:r>
      <w:r w:rsidR="00ED6BCD" w:rsidRPr="00B9537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</w:t>
      </w:r>
      <w:r w:rsidRPr="00B9537E">
        <w:rPr>
          <w:sz w:val="24"/>
          <w:szCs w:val="24"/>
          <w:lang w:val="en-US"/>
        </w:rPr>
        <w:t>.</w:t>
      </w:r>
      <w:r w:rsidR="00ED6BCD" w:rsidRPr="00B9537E">
        <w:rPr>
          <w:sz w:val="24"/>
          <w:szCs w:val="24"/>
          <w:lang w:val="en-US"/>
        </w:rPr>
        <w:t> </w:t>
      </w:r>
      <w:r w:rsidR="006B6625" w:rsidRPr="00B9537E">
        <w:rPr>
          <w:sz w:val="24"/>
          <w:szCs w:val="24"/>
          <w:lang w:val="en-US"/>
        </w:rPr>
        <w:t>842 (</w:t>
      </w:r>
      <w:r w:rsidR="004F1BBE">
        <w:rPr>
          <w:sz w:val="24"/>
          <w:szCs w:val="24"/>
          <w:lang w:val="en-US"/>
        </w:rPr>
        <w:t>revised</w:t>
      </w:r>
      <w:r w:rsidR="006B6625" w:rsidRPr="00B9537E">
        <w:rPr>
          <w:sz w:val="24"/>
          <w:szCs w:val="24"/>
          <w:lang w:val="en-US"/>
        </w:rPr>
        <w:t xml:space="preserve"> 16</w:t>
      </w:r>
      <w:r w:rsidR="00ED6BCD" w:rsidRPr="00B9537E">
        <w:rPr>
          <w:sz w:val="24"/>
          <w:szCs w:val="24"/>
          <w:lang w:val="en-US"/>
        </w:rPr>
        <w:t>.</w:t>
      </w:r>
      <w:r w:rsidR="006B6625" w:rsidRPr="00B9537E">
        <w:rPr>
          <w:sz w:val="24"/>
          <w:szCs w:val="24"/>
          <w:lang w:val="en-US"/>
        </w:rPr>
        <w:t>1</w:t>
      </w:r>
      <w:r w:rsidR="00ED6BCD" w:rsidRPr="00B9537E">
        <w:rPr>
          <w:sz w:val="24"/>
          <w:szCs w:val="24"/>
          <w:lang w:val="en-US"/>
        </w:rPr>
        <w:t>0.202</w:t>
      </w:r>
      <w:r w:rsidR="006B6625" w:rsidRPr="00B9537E">
        <w:rPr>
          <w:sz w:val="24"/>
          <w:szCs w:val="24"/>
          <w:lang w:val="en-US"/>
        </w:rPr>
        <w:t xml:space="preserve">4) </w:t>
      </w:r>
      <w:r w:rsidRPr="008B411D">
        <w:rPr>
          <w:i/>
          <w:sz w:val="24"/>
          <w:szCs w:val="24"/>
          <w:lang w:val="en-US"/>
        </w:rPr>
        <w:t xml:space="preserve">PhD </w:t>
      </w:r>
      <w:r w:rsidR="00983798" w:rsidRPr="008B411D">
        <w:rPr>
          <w:i/>
          <w:sz w:val="24"/>
          <w:szCs w:val="24"/>
          <w:lang w:val="en-US"/>
        </w:rPr>
        <w:t xml:space="preserve">and Doctoral </w:t>
      </w:r>
      <w:r w:rsidRPr="008B411D">
        <w:rPr>
          <w:i/>
          <w:sz w:val="24"/>
          <w:szCs w:val="24"/>
          <w:lang w:val="en-US"/>
        </w:rPr>
        <w:t>Degree Conferral</w:t>
      </w:r>
      <w:r w:rsidR="00983798" w:rsidRPr="008B411D">
        <w:rPr>
          <w:i/>
          <w:sz w:val="24"/>
          <w:szCs w:val="24"/>
          <w:lang w:val="en-US"/>
        </w:rPr>
        <w:t xml:space="preserve"> Procedure</w:t>
      </w:r>
      <w:r w:rsidR="00ED6BCD" w:rsidRPr="00B9537E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 xml:space="preserve">including </w:t>
      </w:r>
      <w:r w:rsidR="00983798" w:rsidRPr="008B411D">
        <w:rPr>
          <w:i/>
          <w:sz w:val="24"/>
          <w:szCs w:val="24"/>
          <w:lang w:val="en-US"/>
        </w:rPr>
        <w:t>PhD and Doctoral Degree Conferral Regulation</w:t>
      </w:r>
      <w:r w:rsidR="00ED6BCD" w:rsidRPr="00B9537E">
        <w:rPr>
          <w:sz w:val="24"/>
          <w:szCs w:val="24"/>
          <w:lang w:val="en-US"/>
        </w:rPr>
        <w:t>);</w:t>
      </w:r>
    </w:p>
    <w:p w:rsidR="00ED6BCD" w:rsidRPr="00DC0C98" w:rsidRDefault="00DC0C98" w:rsidP="00902A77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Editorial Office Charter of</w:t>
      </w:r>
      <w:r w:rsidRPr="00DC0C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DC0C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scholarly</w:t>
      </w:r>
      <w:r w:rsidRPr="00DC0C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journal</w:t>
      </w:r>
      <w:r w:rsidRPr="00DC0C98">
        <w:rPr>
          <w:sz w:val="24"/>
          <w:szCs w:val="24"/>
          <w:lang w:val="en-US"/>
        </w:rPr>
        <w:t xml:space="preserve"> </w:t>
      </w:r>
      <w:r w:rsidRPr="00DC0C98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Pr="00DC0C98">
        <w:rPr>
          <w:i/>
          <w:sz w:val="24"/>
          <w:szCs w:val="24"/>
          <w:lang w:val="en-US"/>
        </w:rPr>
        <w:t>Metallogeny</w:t>
      </w:r>
      <w:proofErr w:type="spellEnd"/>
      <w:r w:rsidR="00ED6BCD" w:rsidRPr="00DC0C98">
        <w:rPr>
          <w:sz w:val="24"/>
          <w:szCs w:val="24"/>
          <w:lang w:val="en-US"/>
        </w:rPr>
        <w:t>;</w:t>
      </w:r>
    </w:p>
    <w:p w:rsidR="00ED6BCD" w:rsidRPr="00E028FA" w:rsidRDefault="00DC0C98" w:rsidP="00902A77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Document</w:t>
      </w:r>
      <w:r w:rsidR="00977988" w:rsidRPr="00E028FA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Ethical</w:t>
      </w:r>
      <w:r w:rsidRPr="00E028FA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Research</w:t>
      </w:r>
      <w:r w:rsidRPr="00E028FA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Principles</w:t>
      </w:r>
      <w:r w:rsidRPr="00E028F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dated</w:t>
      </w:r>
      <w:r w:rsidR="00B431B9" w:rsidRPr="00E028FA">
        <w:rPr>
          <w:sz w:val="24"/>
          <w:szCs w:val="24"/>
          <w:lang w:val="en-US"/>
        </w:rPr>
        <w:t xml:space="preserve"> 1</w:t>
      </w:r>
      <w:r w:rsidR="00053FBC" w:rsidRPr="00E028FA">
        <w:rPr>
          <w:sz w:val="24"/>
          <w:szCs w:val="24"/>
          <w:lang w:val="en-US"/>
        </w:rPr>
        <w:t>7</w:t>
      </w:r>
      <w:r w:rsidR="008E6DC6" w:rsidRPr="00E028FA">
        <w:rPr>
          <w:sz w:val="24"/>
          <w:szCs w:val="24"/>
          <w:lang w:val="en-US"/>
        </w:rPr>
        <w:t>.0</w:t>
      </w:r>
      <w:r w:rsidR="00053FBC" w:rsidRPr="00E028FA">
        <w:rPr>
          <w:sz w:val="24"/>
          <w:szCs w:val="24"/>
          <w:lang w:val="en-US"/>
        </w:rPr>
        <w:t>2</w:t>
      </w:r>
      <w:r w:rsidR="008E6DC6" w:rsidRPr="00E028FA">
        <w:rPr>
          <w:sz w:val="24"/>
          <w:szCs w:val="24"/>
          <w:lang w:val="en-US"/>
        </w:rPr>
        <w:t>.</w:t>
      </w:r>
      <w:r w:rsidR="00053FBC" w:rsidRPr="00E028FA">
        <w:rPr>
          <w:sz w:val="24"/>
          <w:szCs w:val="24"/>
          <w:lang w:val="en-US"/>
        </w:rPr>
        <w:t>2025</w:t>
      </w:r>
      <w:r w:rsidR="00977988" w:rsidRPr="00E028FA">
        <w:rPr>
          <w:sz w:val="24"/>
          <w:szCs w:val="24"/>
          <w:lang w:val="en-US"/>
        </w:rPr>
        <w:t xml:space="preserve">, </w:t>
      </w:r>
      <w:r w:rsidR="00E028FA">
        <w:rPr>
          <w:sz w:val="24"/>
          <w:szCs w:val="24"/>
          <w:lang w:val="en-US"/>
        </w:rPr>
        <w:t>which</w:t>
      </w:r>
      <w:r w:rsidR="00E028FA" w:rsidRPr="00E028FA">
        <w:rPr>
          <w:sz w:val="24"/>
          <w:szCs w:val="24"/>
          <w:lang w:val="en-US"/>
        </w:rPr>
        <w:t xml:space="preserve"> </w:t>
      </w:r>
      <w:r w:rsidR="00E028FA">
        <w:rPr>
          <w:sz w:val="24"/>
          <w:szCs w:val="24"/>
          <w:lang w:val="en-US"/>
        </w:rPr>
        <w:t>the</w:t>
      </w:r>
      <w:r w:rsidR="00E028FA" w:rsidRPr="00E028FA">
        <w:rPr>
          <w:sz w:val="24"/>
          <w:szCs w:val="24"/>
          <w:lang w:val="en-US"/>
        </w:rPr>
        <w:t xml:space="preserve"> </w:t>
      </w:r>
      <w:r w:rsidR="0013042C">
        <w:rPr>
          <w:sz w:val="24"/>
          <w:szCs w:val="24"/>
          <w:lang w:val="en-US"/>
        </w:rPr>
        <w:t>e</w:t>
      </w:r>
      <w:r w:rsidR="00E028FA">
        <w:rPr>
          <w:sz w:val="24"/>
          <w:szCs w:val="24"/>
          <w:lang w:val="en-US"/>
        </w:rPr>
        <w:t xml:space="preserve">ditorial </w:t>
      </w:r>
      <w:r w:rsidR="0013042C">
        <w:rPr>
          <w:sz w:val="24"/>
          <w:szCs w:val="24"/>
          <w:lang w:val="en-US"/>
        </w:rPr>
        <w:t>office of </w:t>
      </w:r>
      <w:r w:rsidR="00E028FA">
        <w:rPr>
          <w:sz w:val="24"/>
          <w:szCs w:val="24"/>
          <w:lang w:val="en-US"/>
        </w:rPr>
        <w:t>the scholarly</w:t>
      </w:r>
      <w:r w:rsidR="00E028FA" w:rsidRPr="00DC0C98">
        <w:rPr>
          <w:sz w:val="24"/>
          <w:szCs w:val="24"/>
          <w:lang w:val="en-US"/>
        </w:rPr>
        <w:t xml:space="preserve"> </w:t>
      </w:r>
      <w:r w:rsidR="00E028FA">
        <w:rPr>
          <w:sz w:val="24"/>
          <w:szCs w:val="24"/>
          <w:lang w:val="en-US"/>
        </w:rPr>
        <w:t>journal</w:t>
      </w:r>
      <w:r w:rsidR="00E028FA" w:rsidRPr="00DC0C98">
        <w:rPr>
          <w:sz w:val="24"/>
          <w:szCs w:val="24"/>
          <w:lang w:val="en-US"/>
        </w:rPr>
        <w:t xml:space="preserve"> </w:t>
      </w:r>
      <w:r w:rsidR="00E028FA" w:rsidRPr="00DC0C98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="00E028FA" w:rsidRPr="00DC0C98">
        <w:rPr>
          <w:i/>
          <w:sz w:val="24"/>
          <w:szCs w:val="24"/>
          <w:lang w:val="en-US"/>
        </w:rPr>
        <w:t>Metallogeny</w:t>
      </w:r>
      <w:proofErr w:type="spellEnd"/>
      <w:r w:rsidR="00E028FA">
        <w:rPr>
          <w:i/>
          <w:sz w:val="24"/>
          <w:szCs w:val="24"/>
          <w:lang w:val="en-US"/>
        </w:rPr>
        <w:t xml:space="preserve"> </w:t>
      </w:r>
      <w:r w:rsidR="00E028FA">
        <w:rPr>
          <w:sz w:val="24"/>
          <w:szCs w:val="24"/>
          <w:lang w:val="en-US"/>
        </w:rPr>
        <w:t>developed</w:t>
      </w:r>
      <w:r w:rsidR="00F66A46" w:rsidRPr="00E028FA">
        <w:rPr>
          <w:sz w:val="24"/>
          <w:szCs w:val="24"/>
          <w:lang w:val="en-US"/>
        </w:rPr>
        <w:t>;</w:t>
      </w:r>
    </w:p>
    <w:p w:rsidR="00ED6BCD" w:rsidRPr="00E028FA" w:rsidRDefault="00DC0C98" w:rsidP="00B206AC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Document</w:t>
      </w:r>
      <w:r w:rsidR="00CF1EF2" w:rsidRPr="00E028FA">
        <w:rPr>
          <w:sz w:val="24"/>
          <w:szCs w:val="24"/>
          <w:lang w:val="en-US"/>
        </w:rPr>
        <w:t xml:space="preserve"> </w:t>
      </w:r>
      <w:r w:rsidR="004E1D1C" w:rsidRPr="004E1D1C">
        <w:rPr>
          <w:i/>
          <w:sz w:val="24"/>
          <w:szCs w:val="24"/>
          <w:lang w:val="en-US"/>
        </w:rPr>
        <w:t xml:space="preserve">Peer Review Policy of the scholarly journal Regional Geology and </w:t>
      </w:r>
      <w:proofErr w:type="spellStart"/>
      <w:r w:rsidR="004E1D1C" w:rsidRPr="004E1D1C">
        <w:rPr>
          <w:i/>
          <w:sz w:val="24"/>
          <w:szCs w:val="24"/>
          <w:lang w:val="en-US"/>
        </w:rPr>
        <w:t>Metallogeny</w:t>
      </w:r>
      <w:proofErr w:type="spellEnd"/>
      <w:r w:rsidR="004E1D1C" w:rsidRPr="004E1D1C">
        <w:rPr>
          <w:i/>
          <w:sz w:val="24"/>
          <w:szCs w:val="24"/>
          <w:lang w:val="en-US"/>
        </w:rPr>
        <w:t xml:space="preserve"> </w:t>
      </w:r>
      <w:r w:rsidR="00E028FA">
        <w:rPr>
          <w:sz w:val="24"/>
          <w:szCs w:val="24"/>
          <w:lang w:val="en-US"/>
        </w:rPr>
        <w:t>dated</w:t>
      </w:r>
      <w:r w:rsidR="008E6DC6" w:rsidRPr="00E028FA">
        <w:rPr>
          <w:sz w:val="24"/>
          <w:szCs w:val="24"/>
          <w:lang w:val="en-US"/>
        </w:rPr>
        <w:t xml:space="preserve"> </w:t>
      </w:r>
      <w:r w:rsidR="00B431B9" w:rsidRPr="00E028FA">
        <w:rPr>
          <w:sz w:val="24"/>
          <w:szCs w:val="24"/>
          <w:lang w:val="en-US"/>
        </w:rPr>
        <w:t>1</w:t>
      </w:r>
      <w:r w:rsidR="00053FBC" w:rsidRPr="00E028FA">
        <w:rPr>
          <w:sz w:val="24"/>
          <w:szCs w:val="24"/>
          <w:lang w:val="en-US"/>
        </w:rPr>
        <w:t>7</w:t>
      </w:r>
      <w:r w:rsidR="008E6DC6" w:rsidRPr="00E028FA">
        <w:rPr>
          <w:sz w:val="24"/>
          <w:szCs w:val="24"/>
          <w:lang w:val="en-US"/>
        </w:rPr>
        <w:t>.0</w:t>
      </w:r>
      <w:r w:rsidR="00053FBC" w:rsidRPr="00E028FA">
        <w:rPr>
          <w:sz w:val="24"/>
          <w:szCs w:val="24"/>
          <w:lang w:val="en-US"/>
        </w:rPr>
        <w:t>2</w:t>
      </w:r>
      <w:r w:rsidR="008E6DC6" w:rsidRPr="00E028FA">
        <w:rPr>
          <w:sz w:val="24"/>
          <w:szCs w:val="24"/>
          <w:lang w:val="en-US"/>
        </w:rPr>
        <w:t>.</w:t>
      </w:r>
      <w:r w:rsidR="00053FBC" w:rsidRPr="00E028FA">
        <w:rPr>
          <w:sz w:val="24"/>
          <w:szCs w:val="24"/>
          <w:lang w:val="en-US"/>
        </w:rPr>
        <w:t>2025</w:t>
      </w:r>
      <w:r w:rsidR="00F66A46" w:rsidRPr="00E028FA">
        <w:rPr>
          <w:sz w:val="24"/>
          <w:szCs w:val="24"/>
          <w:lang w:val="en-US"/>
        </w:rPr>
        <w:t xml:space="preserve">, </w:t>
      </w:r>
      <w:r w:rsidR="00E028FA">
        <w:rPr>
          <w:sz w:val="24"/>
          <w:szCs w:val="24"/>
          <w:lang w:val="en-US"/>
        </w:rPr>
        <w:t>which</w:t>
      </w:r>
      <w:r w:rsidR="00E028FA" w:rsidRPr="00E028FA">
        <w:rPr>
          <w:sz w:val="24"/>
          <w:szCs w:val="24"/>
          <w:lang w:val="en-US"/>
        </w:rPr>
        <w:t xml:space="preserve"> </w:t>
      </w:r>
      <w:r w:rsidR="00E028FA">
        <w:rPr>
          <w:sz w:val="24"/>
          <w:szCs w:val="24"/>
          <w:lang w:val="en-US"/>
        </w:rPr>
        <w:t>the</w:t>
      </w:r>
      <w:r w:rsidR="00E028FA" w:rsidRPr="00E028FA">
        <w:rPr>
          <w:sz w:val="24"/>
          <w:szCs w:val="24"/>
          <w:lang w:val="en-US"/>
        </w:rPr>
        <w:t xml:space="preserve"> </w:t>
      </w:r>
      <w:r w:rsidR="0013042C">
        <w:rPr>
          <w:sz w:val="24"/>
          <w:szCs w:val="24"/>
          <w:lang w:val="en-US"/>
        </w:rPr>
        <w:t>e</w:t>
      </w:r>
      <w:r w:rsidR="00E028FA">
        <w:rPr>
          <w:sz w:val="24"/>
          <w:szCs w:val="24"/>
          <w:lang w:val="en-US"/>
        </w:rPr>
        <w:t xml:space="preserve">ditorial </w:t>
      </w:r>
      <w:r w:rsidR="0013042C">
        <w:rPr>
          <w:sz w:val="24"/>
          <w:szCs w:val="24"/>
          <w:lang w:val="en-US"/>
        </w:rPr>
        <w:t>o</w:t>
      </w:r>
      <w:r w:rsidR="00E028FA">
        <w:rPr>
          <w:sz w:val="24"/>
          <w:szCs w:val="24"/>
          <w:lang w:val="en-US"/>
        </w:rPr>
        <w:t>ffice of the scholarly</w:t>
      </w:r>
      <w:r w:rsidR="00E028FA" w:rsidRPr="00DC0C98">
        <w:rPr>
          <w:sz w:val="24"/>
          <w:szCs w:val="24"/>
          <w:lang w:val="en-US"/>
        </w:rPr>
        <w:t xml:space="preserve"> </w:t>
      </w:r>
      <w:r w:rsidR="00E028FA">
        <w:rPr>
          <w:sz w:val="24"/>
          <w:szCs w:val="24"/>
          <w:lang w:val="en-US"/>
        </w:rPr>
        <w:t>journal</w:t>
      </w:r>
      <w:r w:rsidR="00E028FA" w:rsidRPr="00DC0C98">
        <w:rPr>
          <w:sz w:val="24"/>
          <w:szCs w:val="24"/>
          <w:lang w:val="en-US"/>
        </w:rPr>
        <w:t xml:space="preserve"> </w:t>
      </w:r>
      <w:r w:rsidR="00E028FA" w:rsidRPr="00DC0C98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="00E028FA" w:rsidRPr="00DC0C98">
        <w:rPr>
          <w:i/>
          <w:sz w:val="24"/>
          <w:szCs w:val="24"/>
          <w:lang w:val="en-US"/>
        </w:rPr>
        <w:t>Metallogeny</w:t>
      </w:r>
      <w:proofErr w:type="spellEnd"/>
      <w:r w:rsidR="00E028FA">
        <w:rPr>
          <w:i/>
          <w:sz w:val="24"/>
          <w:szCs w:val="24"/>
          <w:lang w:val="en-US"/>
        </w:rPr>
        <w:t xml:space="preserve"> </w:t>
      </w:r>
      <w:r w:rsidR="00E028FA">
        <w:rPr>
          <w:sz w:val="24"/>
          <w:szCs w:val="24"/>
          <w:lang w:val="en-US"/>
        </w:rPr>
        <w:t>developed</w:t>
      </w:r>
      <w:r w:rsidR="00F66A46" w:rsidRPr="00E028FA">
        <w:rPr>
          <w:sz w:val="24"/>
          <w:szCs w:val="24"/>
          <w:lang w:val="en-US"/>
        </w:rPr>
        <w:t>.</w:t>
      </w:r>
    </w:p>
    <w:p w:rsidR="00ED6BCD" w:rsidRPr="00E028FA" w:rsidRDefault="00ED6BCD" w:rsidP="00902A77">
      <w:pPr>
        <w:ind w:left="720" w:firstLine="0"/>
        <w:jc w:val="center"/>
        <w:rPr>
          <w:sz w:val="24"/>
          <w:szCs w:val="24"/>
          <w:lang w:val="en-US"/>
        </w:rPr>
      </w:pPr>
    </w:p>
    <w:p w:rsidR="00ED6BCD" w:rsidRPr="001226D1" w:rsidRDefault="003B1369" w:rsidP="00F66A46">
      <w:pPr>
        <w:pStyle w:val="a4"/>
        <w:tabs>
          <w:tab w:val="left" w:pos="426"/>
        </w:tabs>
        <w:ind w:left="0" w:firstLine="0"/>
        <w:contextualSpacing w:val="0"/>
        <w:jc w:val="center"/>
        <w:rPr>
          <w:b/>
          <w:sz w:val="24"/>
          <w:szCs w:val="24"/>
          <w:lang w:val="en-US"/>
        </w:rPr>
      </w:pPr>
      <w:r w:rsidRPr="001226D1">
        <w:rPr>
          <w:b/>
          <w:sz w:val="24"/>
          <w:szCs w:val="24"/>
          <w:lang w:val="en-US"/>
        </w:rPr>
        <w:t>4.</w:t>
      </w:r>
      <w:r w:rsidRPr="00477075">
        <w:rPr>
          <w:b/>
          <w:sz w:val="24"/>
          <w:szCs w:val="24"/>
          <w:lang w:val="en-US"/>
        </w:rPr>
        <w:t> </w:t>
      </w:r>
      <w:r w:rsidR="00477075">
        <w:rPr>
          <w:b/>
          <w:sz w:val="24"/>
          <w:szCs w:val="24"/>
          <w:lang w:val="en-US"/>
        </w:rPr>
        <w:t>The</w:t>
      </w:r>
      <w:r w:rsidR="00477075" w:rsidRPr="001226D1">
        <w:rPr>
          <w:b/>
          <w:sz w:val="24"/>
          <w:szCs w:val="24"/>
          <w:lang w:val="en-US"/>
        </w:rPr>
        <w:t xml:space="preserve"> </w:t>
      </w:r>
      <w:proofErr w:type="spellStart"/>
      <w:r w:rsidR="00477075" w:rsidRPr="00477075">
        <w:rPr>
          <w:b/>
          <w:i/>
          <w:sz w:val="24"/>
          <w:szCs w:val="24"/>
          <w:lang w:val="en-US"/>
        </w:rPr>
        <w:t>Antiplagiat</w:t>
      </w:r>
      <w:proofErr w:type="spellEnd"/>
      <w:r w:rsidR="00477075" w:rsidRPr="001226D1">
        <w:rPr>
          <w:b/>
          <w:sz w:val="24"/>
          <w:szCs w:val="24"/>
          <w:lang w:val="en-US"/>
        </w:rPr>
        <w:t xml:space="preserve"> </w:t>
      </w:r>
      <w:r w:rsidR="00477075">
        <w:rPr>
          <w:b/>
          <w:sz w:val="24"/>
          <w:szCs w:val="24"/>
          <w:lang w:val="en-US"/>
        </w:rPr>
        <w:t>system</w:t>
      </w:r>
      <w:r w:rsidR="00477075" w:rsidRPr="001226D1">
        <w:rPr>
          <w:b/>
          <w:sz w:val="24"/>
          <w:szCs w:val="24"/>
          <w:lang w:val="en-US"/>
        </w:rPr>
        <w:t xml:space="preserve"> </w:t>
      </w:r>
      <w:r w:rsidR="00477075">
        <w:rPr>
          <w:b/>
          <w:sz w:val="24"/>
          <w:szCs w:val="24"/>
          <w:lang w:val="en-US"/>
        </w:rPr>
        <w:t>operating</w:t>
      </w:r>
      <w:r w:rsidR="00477075" w:rsidRPr="001226D1">
        <w:rPr>
          <w:b/>
          <w:sz w:val="24"/>
          <w:szCs w:val="24"/>
          <w:lang w:val="en-US"/>
        </w:rPr>
        <w:t xml:space="preserve"> </w:t>
      </w:r>
      <w:r w:rsidR="00477075">
        <w:rPr>
          <w:b/>
          <w:sz w:val="24"/>
          <w:szCs w:val="24"/>
          <w:lang w:val="en-US"/>
        </w:rPr>
        <w:t>procedures</w:t>
      </w:r>
    </w:p>
    <w:p w:rsidR="00ED6BCD" w:rsidRPr="0013042C" w:rsidRDefault="00F66A46" w:rsidP="00F66A46">
      <w:pPr>
        <w:ind w:firstLine="720"/>
        <w:rPr>
          <w:i/>
          <w:sz w:val="24"/>
          <w:szCs w:val="24"/>
          <w:lang w:val="en-US"/>
        </w:rPr>
      </w:pPr>
      <w:r w:rsidRPr="0013042C">
        <w:rPr>
          <w:sz w:val="24"/>
          <w:szCs w:val="24"/>
          <w:lang w:val="en-US"/>
        </w:rPr>
        <w:t>4.1. </w:t>
      </w:r>
      <w:r w:rsidR="00347023">
        <w:rPr>
          <w:sz w:val="24"/>
          <w:szCs w:val="24"/>
          <w:lang w:val="en-US"/>
        </w:rPr>
        <w:t>The</w:t>
      </w:r>
      <w:r w:rsidR="00347023" w:rsidRPr="0013042C">
        <w:rPr>
          <w:sz w:val="24"/>
          <w:szCs w:val="24"/>
          <w:lang w:val="en-US"/>
        </w:rPr>
        <w:t xml:space="preserve"> Centre of </w:t>
      </w:r>
      <w:r w:rsidR="00347023">
        <w:rPr>
          <w:sz w:val="24"/>
          <w:szCs w:val="24"/>
          <w:lang w:val="en-US"/>
        </w:rPr>
        <w:t>I</w:t>
      </w:r>
      <w:r w:rsidR="00347023" w:rsidRPr="0013042C">
        <w:rPr>
          <w:sz w:val="24"/>
          <w:szCs w:val="24"/>
          <w:lang w:val="en-US"/>
        </w:rPr>
        <w:t xml:space="preserve">nformational </w:t>
      </w:r>
      <w:r w:rsidR="00347023">
        <w:rPr>
          <w:sz w:val="24"/>
          <w:szCs w:val="24"/>
          <w:lang w:val="en-US"/>
        </w:rPr>
        <w:t>T</w:t>
      </w:r>
      <w:r w:rsidR="00347023" w:rsidRPr="0013042C">
        <w:rPr>
          <w:sz w:val="24"/>
          <w:szCs w:val="24"/>
          <w:lang w:val="en-US"/>
        </w:rPr>
        <w:t xml:space="preserve">echnologies on </w:t>
      </w:r>
      <w:r w:rsidR="00347023">
        <w:rPr>
          <w:sz w:val="24"/>
          <w:szCs w:val="24"/>
          <w:lang w:val="en-US"/>
        </w:rPr>
        <w:t>R</w:t>
      </w:r>
      <w:r w:rsidR="00347023" w:rsidRPr="0013042C">
        <w:rPr>
          <w:sz w:val="24"/>
          <w:szCs w:val="24"/>
          <w:lang w:val="en-US"/>
        </w:rPr>
        <w:t xml:space="preserve">egional </w:t>
      </w:r>
      <w:r w:rsidR="00347023">
        <w:rPr>
          <w:sz w:val="24"/>
          <w:szCs w:val="24"/>
          <w:lang w:val="en-US"/>
        </w:rPr>
        <w:t>G</w:t>
      </w:r>
      <w:r w:rsidR="00347023" w:rsidRPr="0013042C">
        <w:rPr>
          <w:sz w:val="24"/>
          <w:szCs w:val="24"/>
          <w:lang w:val="en-US"/>
        </w:rPr>
        <w:t xml:space="preserve">eology and </w:t>
      </w:r>
      <w:proofErr w:type="spellStart"/>
      <w:r w:rsidR="00347023">
        <w:rPr>
          <w:sz w:val="24"/>
          <w:szCs w:val="24"/>
          <w:lang w:val="en-US"/>
        </w:rPr>
        <w:t>M</w:t>
      </w:r>
      <w:r w:rsidR="00347023" w:rsidRPr="0013042C">
        <w:rPr>
          <w:sz w:val="24"/>
          <w:szCs w:val="24"/>
          <w:lang w:val="en-US"/>
        </w:rPr>
        <w:t>etallogeny</w:t>
      </w:r>
      <w:proofErr w:type="spellEnd"/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of</w:t>
      </w:r>
      <w:r w:rsidR="0013042C">
        <w:rPr>
          <w:sz w:val="24"/>
          <w:szCs w:val="24"/>
          <w:lang w:val="en-US"/>
        </w:rPr>
        <w:t> </w:t>
      </w:r>
      <w:proofErr w:type="spellStart"/>
      <w:r w:rsidR="00347023">
        <w:rPr>
          <w:sz w:val="24"/>
          <w:szCs w:val="24"/>
          <w:lang w:val="en-US"/>
        </w:rPr>
        <w:t>Karpinsky</w:t>
      </w:r>
      <w:proofErr w:type="spellEnd"/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Institute</w:t>
      </w:r>
      <w:r w:rsidR="00347023" w:rsidRPr="0013042C">
        <w:rPr>
          <w:sz w:val="24"/>
          <w:szCs w:val="24"/>
          <w:lang w:val="en-US"/>
        </w:rPr>
        <w:t xml:space="preserve"> (</w:t>
      </w:r>
      <w:r w:rsidR="00347023">
        <w:rPr>
          <w:sz w:val="24"/>
          <w:szCs w:val="24"/>
          <w:lang w:val="en-US"/>
        </w:rPr>
        <w:t>ther</w:t>
      </w:r>
      <w:r w:rsidR="0013042C">
        <w:rPr>
          <w:sz w:val="24"/>
          <w:szCs w:val="24"/>
          <w:lang w:val="en-US"/>
        </w:rPr>
        <w:t>e</w:t>
      </w:r>
      <w:r w:rsidR="00347023">
        <w:rPr>
          <w:sz w:val="24"/>
          <w:szCs w:val="24"/>
          <w:lang w:val="en-US"/>
        </w:rPr>
        <w:t>inafter </w:t>
      </w:r>
      <w:r w:rsidR="00347023" w:rsidRPr="0013042C">
        <w:rPr>
          <w:sz w:val="24"/>
          <w:szCs w:val="24"/>
          <w:lang w:val="en-US"/>
        </w:rPr>
        <w:t xml:space="preserve">— </w:t>
      </w:r>
      <w:r w:rsidR="00347023">
        <w:rPr>
          <w:sz w:val="24"/>
          <w:szCs w:val="24"/>
          <w:lang w:val="en-US"/>
        </w:rPr>
        <w:t>CIT</w:t>
      </w:r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RGM</w:t>
      </w:r>
      <w:r w:rsidR="00347023" w:rsidRPr="0013042C">
        <w:rPr>
          <w:sz w:val="24"/>
          <w:szCs w:val="24"/>
          <w:lang w:val="en-US"/>
        </w:rPr>
        <w:t xml:space="preserve">) </w:t>
      </w:r>
      <w:r w:rsidR="00347023">
        <w:rPr>
          <w:sz w:val="24"/>
          <w:szCs w:val="24"/>
          <w:lang w:val="en-US"/>
        </w:rPr>
        <w:t>provides</w:t>
      </w:r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technical</w:t>
      </w:r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support</w:t>
      </w:r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and</w:t>
      </w:r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administers</w:t>
      </w:r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the</w:t>
      </w:r>
      <w:r w:rsidR="0013042C">
        <w:rPr>
          <w:sz w:val="24"/>
          <w:szCs w:val="24"/>
          <w:lang w:val="en-US"/>
        </w:rPr>
        <w:t> </w:t>
      </w:r>
      <w:r w:rsidR="00347023">
        <w:rPr>
          <w:sz w:val="24"/>
          <w:szCs w:val="24"/>
          <w:lang w:val="en-US"/>
        </w:rPr>
        <w:t>software</w:t>
      </w:r>
      <w:r w:rsidR="00347023" w:rsidRPr="0013042C">
        <w:rPr>
          <w:sz w:val="24"/>
          <w:szCs w:val="24"/>
          <w:lang w:val="en-US"/>
        </w:rPr>
        <w:t xml:space="preserve"> </w:t>
      </w:r>
      <w:r w:rsidR="00347023">
        <w:rPr>
          <w:sz w:val="24"/>
          <w:szCs w:val="24"/>
          <w:lang w:val="en-US"/>
        </w:rPr>
        <w:t>system</w:t>
      </w:r>
      <w:r w:rsidR="00ED6BCD" w:rsidRPr="0013042C">
        <w:rPr>
          <w:i/>
          <w:sz w:val="24"/>
          <w:szCs w:val="24"/>
          <w:lang w:val="en-US"/>
        </w:rPr>
        <w:t>.</w:t>
      </w:r>
    </w:p>
    <w:p w:rsidR="00ED6BCD" w:rsidRPr="0013042C" w:rsidRDefault="00ED6BCD" w:rsidP="00F66A46">
      <w:pPr>
        <w:ind w:firstLine="720"/>
        <w:rPr>
          <w:sz w:val="24"/>
          <w:szCs w:val="24"/>
          <w:lang w:val="en-US"/>
        </w:rPr>
      </w:pPr>
      <w:r w:rsidRPr="0013042C">
        <w:rPr>
          <w:sz w:val="24"/>
          <w:szCs w:val="24"/>
          <w:lang w:val="en-US"/>
        </w:rPr>
        <w:t>4.2.</w:t>
      </w:r>
      <w:r w:rsidR="00F66A46" w:rsidRPr="0013042C">
        <w:rPr>
          <w:sz w:val="24"/>
          <w:szCs w:val="24"/>
          <w:lang w:val="en-US"/>
        </w:rPr>
        <w:t> </w:t>
      </w:r>
      <w:r w:rsidR="0013042C">
        <w:rPr>
          <w:sz w:val="24"/>
          <w:szCs w:val="24"/>
          <w:lang w:val="en-US"/>
        </w:rPr>
        <w:t xml:space="preserve">CIT RGM as </w:t>
      </w:r>
      <w:r w:rsidR="00F17927">
        <w:rPr>
          <w:sz w:val="24"/>
          <w:szCs w:val="24"/>
          <w:lang w:val="en-US"/>
        </w:rPr>
        <w:t xml:space="preserve">a </w:t>
      </w:r>
      <w:r w:rsidR="000F5164">
        <w:rPr>
          <w:sz w:val="24"/>
          <w:szCs w:val="24"/>
          <w:lang w:val="en-US"/>
        </w:rPr>
        <w:t>s</w:t>
      </w:r>
      <w:r w:rsidR="0013042C">
        <w:rPr>
          <w:sz w:val="24"/>
          <w:szCs w:val="24"/>
          <w:lang w:val="en-US"/>
        </w:rPr>
        <w:t xml:space="preserve">ystem </w:t>
      </w:r>
      <w:r w:rsidR="000F5164">
        <w:rPr>
          <w:sz w:val="24"/>
          <w:szCs w:val="24"/>
          <w:lang w:val="en-US"/>
        </w:rPr>
        <w:t>a</w:t>
      </w:r>
      <w:r w:rsidR="0013042C">
        <w:rPr>
          <w:sz w:val="24"/>
          <w:szCs w:val="24"/>
          <w:lang w:val="en-US"/>
        </w:rPr>
        <w:t>dministrator facilitates</w:t>
      </w:r>
      <w:r w:rsidRPr="0013042C">
        <w:rPr>
          <w:sz w:val="24"/>
          <w:szCs w:val="24"/>
          <w:lang w:val="en-US"/>
        </w:rPr>
        <w:t>:</w:t>
      </w:r>
    </w:p>
    <w:p w:rsidR="00ED6BCD" w:rsidRPr="0013042C" w:rsidRDefault="0013042C" w:rsidP="00D435A8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creating</w:t>
      </w:r>
      <w:r w:rsidRPr="001304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Pr="001304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editing</w:t>
      </w:r>
      <w:r w:rsidRPr="0013042C">
        <w:rPr>
          <w:sz w:val="24"/>
          <w:szCs w:val="24"/>
          <w:lang w:val="en-US"/>
        </w:rPr>
        <w:t xml:space="preserve"> </w:t>
      </w:r>
      <w:r w:rsidR="00F17927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users</w:t>
      </w:r>
      <w:r w:rsidRPr="0013042C">
        <w:rPr>
          <w:sz w:val="24"/>
          <w:szCs w:val="24"/>
          <w:lang w:val="en-US"/>
        </w:rPr>
        <w:t xml:space="preserve">’ </w:t>
      </w:r>
      <w:r>
        <w:rPr>
          <w:sz w:val="24"/>
          <w:szCs w:val="24"/>
          <w:lang w:val="en-US"/>
        </w:rPr>
        <w:t>accounts</w:t>
      </w:r>
      <w:r w:rsidR="00ED6BCD" w:rsidRPr="0013042C">
        <w:rPr>
          <w:sz w:val="24"/>
          <w:szCs w:val="24"/>
          <w:lang w:val="en-US"/>
        </w:rPr>
        <w:t>;</w:t>
      </w:r>
    </w:p>
    <w:p w:rsidR="00ED6BCD" w:rsidRPr="00F17927" w:rsidRDefault="0013042C" w:rsidP="00D435A8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distributing passwords to </w:t>
      </w:r>
      <w:r w:rsidR="00F17927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users</w:t>
      </w:r>
      <w:r w:rsidR="00ED6BCD" w:rsidRPr="00F17927">
        <w:rPr>
          <w:sz w:val="24"/>
          <w:szCs w:val="24"/>
          <w:lang w:val="en-US"/>
        </w:rPr>
        <w:t>;</w:t>
      </w:r>
    </w:p>
    <w:p w:rsidR="00ED6BCD" w:rsidRPr="0013042C" w:rsidRDefault="0013042C" w:rsidP="00D435A8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collecting and analyzing statistics of using the software system</w:t>
      </w:r>
      <w:r w:rsidR="00ED6BCD" w:rsidRPr="0013042C">
        <w:rPr>
          <w:sz w:val="24"/>
          <w:szCs w:val="24"/>
          <w:lang w:val="en-US"/>
        </w:rPr>
        <w:t>;</w:t>
      </w:r>
    </w:p>
    <w:p w:rsidR="00ED6BCD" w:rsidRPr="0013042C" w:rsidRDefault="0013042C" w:rsidP="00D435A8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controlling unauthorized checks</w:t>
      </w:r>
      <w:r w:rsidR="00ED6BCD" w:rsidRPr="0013042C">
        <w:rPr>
          <w:sz w:val="24"/>
          <w:szCs w:val="24"/>
          <w:lang w:val="en-US"/>
        </w:rPr>
        <w:t>;</w:t>
      </w:r>
    </w:p>
    <w:p w:rsidR="00ED6BCD" w:rsidRPr="00F66A46" w:rsidRDefault="0013042C" w:rsidP="00D435A8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</w:rPr>
      </w:pPr>
      <w:r>
        <w:rPr>
          <w:sz w:val="24"/>
          <w:szCs w:val="24"/>
          <w:lang w:val="en-US"/>
        </w:rPr>
        <w:t>deleting and banning accounts</w:t>
      </w:r>
      <w:r w:rsidR="00ED6BCD" w:rsidRPr="00F66A46">
        <w:rPr>
          <w:sz w:val="24"/>
          <w:szCs w:val="24"/>
        </w:rPr>
        <w:t>;</w:t>
      </w:r>
    </w:p>
    <w:p w:rsidR="00ED6BCD" w:rsidRPr="00EE61A1" w:rsidRDefault="00EE61A1" w:rsidP="00D435A8">
      <w:pPr>
        <w:pStyle w:val="a4"/>
        <w:numPr>
          <w:ilvl w:val="0"/>
          <w:numId w:val="15"/>
        </w:numPr>
        <w:tabs>
          <w:tab w:val="left" w:pos="993"/>
        </w:tabs>
        <w:ind w:left="0" w:firstLine="720"/>
        <w:contextualSpacing w:val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instructing</w:t>
      </w:r>
      <w:proofErr w:type="gramEnd"/>
      <w:r w:rsidRPr="00EE61A1">
        <w:rPr>
          <w:sz w:val="24"/>
          <w:szCs w:val="24"/>
          <w:lang w:val="en-US"/>
        </w:rPr>
        <w:t xml:space="preserve"> </w:t>
      </w:r>
      <w:r w:rsidR="00F17927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users</w:t>
      </w:r>
      <w:r w:rsidRPr="00EE61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</w:t>
      </w:r>
      <w:r w:rsidRPr="00EE61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work</w:t>
      </w:r>
      <w:r w:rsidRPr="00EE61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</w:t>
      </w:r>
      <w:r w:rsidRPr="00EE61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EE61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software</w:t>
      </w:r>
      <w:r w:rsidRPr="00EE61A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system</w:t>
      </w:r>
      <w:r w:rsidR="00ED6BCD" w:rsidRPr="00EE61A1">
        <w:rPr>
          <w:sz w:val="24"/>
          <w:szCs w:val="24"/>
          <w:lang w:val="en-US"/>
        </w:rPr>
        <w:t>.</w:t>
      </w:r>
    </w:p>
    <w:p w:rsidR="00ED6BCD" w:rsidRPr="000F5164" w:rsidRDefault="00ED6BCD" w:rsidP="00F66A46">
      <w:pPr>
        <w:ind w:firstLine="720"/>
        <w:rPr>
          <w:sz w:val="24"/>
          <w:szCs w:val="24"/>
          <w:lang w:val="en-US"/>
        </w:rPr>
      </w:pPr>
      <w:r w:rsidRPr="005B137C">
        <w:rPr>
          <w:sz w:val="24"/>
          <w:szCs w:val="24"/>
          <w:lang w:val="en-US"/>
        </w:rPr>
        <w:t>4</w:t>
      </w:r>
      <w:r w:rsidR="00F66A46" w:rsidRPr="005B137C">
        <w:rPr>
          <w:sz w:val="24"/>
          <w:szCs w:val="24"/>
          <w:lang w:val="en-US"/>
        </w:rPr>
        <w:t>.3. </w:t>
      </w:r>
      <w:r w:rsidR="00EE61A1">
        <w:rPr>
          <w:sz w:val="24"/>
          <w:szCs w:val="24"/>
          <w:lang w:val="en-US"/>
        </w:rPr>
        <w:t>Only</w:t>
      </w:r>
      <w:r w:rsidR="00EE61A1" w:rsidRPr="005B137C">
        <w:rPr>
          <w:sz w:val="24"/>
          <w:szCs w:val="24"/>
          <w:lang w:val="en-US"/>
        </w:rPr>
        <w:t xml:space="preserve"> </w:t>
      </w:r>
      <w:proofErr w:type="spellStart"/>
      <w:r w:rsidR="00EE61A1">
        <w:rPr>
          <w:sz w:val="24"/>
          <w:szCs w:val="24"/>
          <w:lang w:val="en-US"/>
        </w:rPr>
        <w:t>Karpinsky</w:t>
      </w:r>
      <w:proofErr w:type="spellEnd"/>
      <w:r w:rsidR="00EE61A1" w:rsidRPr="005B137C">
        <w:rPr>
          <w:sz w:val="24"/>
          <w:szCs w:val="24"/>
          <w:lang w:val="en-US"/>
        </w:rPr>
        <w:t xml:space="preserve"> </w:t>
      </w:r>
      <w:r w:rsidR="00EE61A1">
        <w:rPr>
          <w:sz w:val="24"/>
          <w:szCs w:val="24"/>
          <w:lang w:val="en-US"/>
        </w:rPr>
        <w:t>Institute</w:t>
      </w:r>
      <w:r w:rsidR="00EE61A1" w:rsidRPr="005B137C">
        <w:rPr>
          <w:sz w:val="24"/>
          <w:szCs w:val="24"/>
          <w:lang w:val="en-US"/>
        </w:rPr>
        <w:t xml:space="preserve"> </w:t>
      </w:r>
      <w:r w:rsidR="00EE61A1">
        <w:rPr>
          <w:sz w:val="24"/>
          <w:szCs w:val="24"/>
          <w:lang w:val="en-US"/>
        </w:rPr>
        <w:t>Publishing</w:t>
      </w:r>
      <w:r w:rsidR="00EE61A1" w:rsidRPr="005B137C">
        <w:rPr>
          <w:sz w:val="24"/>
          <w:szCs w:val="24"/>
          <w:lang w:val="en-US"/>
        </w:rPr>
        <w:t xml:space="preserve"> </w:t>
      </w:r>
      <w:r w:rsidR="00EE61A1">
        <w:rPr>
          <w:sz w:val="24"/>
          <w:szCs w:val="24"/>
          <w:lang w:val="en-US"/>
        </w:rPr>
        <w:t>House</w:t>
      </w:r>
      <w:r w:rsidR="00EE61A1" w:rsidRPr="005B137C">
        <w:rPr>
          <w:sz w:val="24"/>
          <w:szCs w:val="24"/>
          <w:lang w:val="en-US"/>
        </w:rPr>
        <w:t xml:space="preserve"> </w:t>
      </w:r>
      <w:r w:rsidR="00EE61A1">
        <w:rPr>
          <w:sz w:val="24"/>
          <w:szCs w:val="24"/>
          <w:lang w:val="en-US"/>
        </w:rPr>
        <w:t>employees</w:t>
      </w:r>
      <w:r w:rsidR="00EE61A1" w:rsidRPr="005B137C">
        <w:rPr>
          <w:sz w:val="24"/>
          <w:szCs w:val="24"/>
          <w:lang w:val="en-US"/>
        </w:rPr>
        <w:t xml:space="preserve"> </w:t>
      </w:r>
      <w:proofErr w:type="gramStart"/>
      <w:r w:rsidR="00EE61A1">
        <w:rPr>
          <w:sz w:val="24"/>
          <w:szCs w:val="24"/>
          <w:lang w:val="en-US"/>
        </w:rPr>
        <w:t>are</w:t>
      </w:r>
      <w:r w:rsidR="00EE61A1" w:rsidRPr="005B137C">
        <w:rPr>
          <w:sz w:val="24"/>
          <w:szCs w:val="24"/>
          <w:lang w:val="en-US"/>
        </w:rPr>
        <w:t xml:space="preserve"> </w:t>
      </w:r>
      <w:r w:rsidR="00EE61A1">
        <w:rPr>
          <w:sz w:val="24"/>
          <w:szCs w:val="24"/>
          <w:lang w:val="en-US"/>
        </w:rPr>
        <w:t>granted</w:t>
      </w:r>
      <w:proofErr w:type="gramEnd"/>
      <w:r w:rsidR="00EE61A1" w:rsidRPr="005B137C">
        <w:rPr>
          <w:sz w:val="24"/>
          <w:szCs w:val="24"/>
          <w:lang w:val="en-US"/>
        </w:rPr>
        <w:t xml:space="preserve"> </w:t>
      </w:r>
      <w:r w:rsidR="00EE61A1">
        <w:rPr>
          <w:sz w:val="24"/>
          <w:szCs w:val="24"/>
          <w:lang w:val="en-US"/>
        </w:rPr>
        <w:t>access</w:t>
      </w:r>
      <w:r w:rsidR="00EE61A1" w:rsidRPr="005B137C">
        <w:rPr>
          <w:sz w:val="24"/>
          <w:szCs w:val="24"/>
          <w:lang w:val="en-US"/>
        </w:rPr>
        <w:t xml:space="preserve"> </w:t>
      </w:r>
      <w:r w:rsidR="00EE61A1">
        <w:rPr>
          <w:sz w:val="24"/>
          <w:szCs w:val="24"/>
          <w:lang w:val="en-US"/>
        </w:rPr>
        <w:t>to</w:t>
      </w:r>
      <w:r w:rsidR="000F5164">
        <w:rPr>
          <w:sz w:val="24"/>
          <w:szCs w:val="24"/>
          <w:lang w:val="en-US"/>
        </w:rPr>
        <w:t> </w:t>
      </w:r>
      <w:r w:rsidR="00EE61A1">
        <w:rPr>
          <w:sz w:val="24"/>
          <w:szCs w:val="24"/>
          <w:lang w:val="en-US"/>
        </w:rPr>
        <w:t>the</w:t>
      </w:r>
      <w:r w:rsidR="000F5164">
        <w:rPr>
          <w:sz w:val="24"/>
          <w:szCs w:val="24"/>
          <w:lang w:val="en-US"/>
        </w:rPr>
        <w:t> </w:t>
      </w:r>
      <w:r w:rsidR="00EE61A1">
        <w:rPr>
          <w:sz w:val="24"/>
          <w:szCs w:val="24"/>
          <w:lang w:val="en-US"/>
        </w:rPr>
        <w:t>software</w:t>
      </w:r>
      <w:r w:rsidR="00EE61A1" w:rsidRPr="005B137C">
        <w:rPr>
          <w:sz w:val="24"/>
          <w:szCs w:val="24"/>
          <w:lang w:val="en-US"/>
        </w:rPr>
        <w:t xml:space="preserve"> </w:t>
      </w:r>
      <w:r w:rsidR="00EE61A1">
        <w:rPr>
          <w:sz w:val="24"/>
          <w:szCs w:val="24"/>
          <w:lang w:val="en-US"/>
        </w:rPr>
        <w:t>system</w:t>
      </w:r>
      <w:r w:rsidR="00EE61A1" w:rsidRPr="005B137C">
        <w:rPr>
          <w:sz w:val="24"/>
          <w:szCs w:val="24"/>
          <w:lang w:val="en-US"/>
        </w:rPr>
        <w:t xml:space="preserve"> </w:t>
      </w:r>
      <w:r w:rsidR="005B137C">
        <w:rPr>
          <w:sz w:val="24"/>
          <w:szCs w:val="24"/>
          <w:lang w:val="en-US"/>
        </w:rPr>
        <w:t>at the subdivision head’s request</w:t>
      </w:r>
      <w:r w:rsidR="000F5164">
        <w:rPr>
          <w:sz w:val="24"/>
          <w:szCs w:val="24"/>
          <w:lang w:val="en-US"/>
        </w:rPr>
        <w:t xml:space="preserve">, which the Editor-in-Chief of the scholarly journal </w:t>
      </w:r>
      <w:r w:rsidR="000F5164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="000F5164">
        <w:rPr>
          <w:i/>
          <w:sz w:val="24"/>
          <w:szCs w:val="24"/>
          <w:lang w:val="en-US"/>
        </w:rPr>
        <w:t>Metallogeny</w:t>
      </w:r>
      <w:proofErr w:type="spellEnd"/>
      <w:r w:rsidR="000F5164">
        <w:rPr>
          <w:sz w:val="24"/>
          <w:szCs w:val="24"/>
          <w:lang w:val="en-US"/>
        </w:rPr>
        <w:t xml:space="preserve"> approve</w:t>
      </w:r>
      <w:r w:rsidR="00F17927">
        <w:rPr>
          <w:sz w:val="24"/>
          <w:szCs w:val="24"/>
          <w:lang w:val="en-US"/>
        </w:rPr>
        <w:t>s</w:t>
      </w:r>
      <w:r w:rsidR="000F5164">
        <w:rPr>
          <w:sz w:val="24"/>
          <w:szCs w:val="24"/>
          <w:lang w:val="en-US"/>
        </w:rPr>
        <w:t>.</w:t>
      </w:r>
    </w:p>
    <w:p w:rsidR="00ED6BCD" w:rsidRPr="000F5164" w:rsidRDefault="00ED6BCD" w:rsidP="00F66A46">
      <w:pPr>
        <w:ind w:firstLine="720"/>
        <w:rPr>
          <w:sz w:val="24"/>
          <w:szCs w:val="24"/>
          <w:lang w:val="en-US"/>
        </w:rPr>
      </w:pPr>
      <w:r w:rsidRPr="000F5164">
        <w:rPr>
          <w:sz w:val="24"/>
          <w:szCs w:val="24"/>
          <w:lang w:val="en-US"/>
        </w:rPr>
        <w:t>4.4.</w:t>
      </w:r>
      <w:r w:rsidR="00F66A46" w:rsidRPr="000F5164">
        <w:rPr>
          <w:sz w:val="24"/>
          <w:szCs w:val="24"/>
          <w:lang w:val="en-US"/>
        </w:rPr>
        <w:t> </w:t>
      </w:r>
      <w:r w:rsidR="000F5164">
        <w:rPr>
          <w:sz w:val="24"/>
          <w:szCs w:val="24"/>
          <w:lang w:val="en-US"/>
        </w:rPr>
        <w:t xml:space="preserve">It </w:t>
      </w:r>
      <w:proofErr w:type="gramStart"/>
      <w:r w:rsidR="000F5164">
        <w:rPr>
          <w:sz w:val="24"/>
          <w:szCs w:val="24"/>
          <w:lang w:val="en-US"/>
        </w:rPr>
        <w:t>is forbidden</w:t>
      </w:r>
      <w:proofErr w:type="gramEnd"/>
      <w:r w:rsidR="000F5164">
        <w:rPr>
          <w:sz w:val="24"/>
          <w:szCs w:val="24"/>
          <w:lang w:val="en-US"/>
        </w:rPr>
        <w:t xml:space="preserve"> to share the password with the third party; the software system users take disciplinary action against</w:t>
      </w:r>
      <w:r w:rsidR="000F5164" w:rsidRPr="000F5164">
        <w:rPr>
          <w:sz w:val="24"/>
          <w:szCs w:val="24"/>
          <w:lang w:val="en-US"/>
        </w:rPr>
        <w:t xml:space="preserve"> sharing the account password</w:t>
      </w:r>
      <w:r w:rsidRPr="000F5164">
        <w:rPr>
          <w:sz w:val="24"/>
          <w:szCs w:val="24"/>
          <w:lang w:val="en-US"/>
        </w:rPr>
        <w:t>.</w:t>
      </w:r>
    </w:p>
    <w:p w:rsidR="00ED6BCD" w:rsidRPr="000F5164" w:rsidRDefault="00ED6BCD" w:rsidP="00F66A46">
      <w:pPr>
        <w:ind w:firstLine="720"/>
        <w:rPr>
          <w:sz w:val="24"/>
          <w:szCs w:val="24"/>
          <w:lang w:val="en-US"/>
        </w:rPr>
      </w:pPr>
    </w:p>
    <w:p w:rsidR="00ED6BCD" w:rsidRPr="00477075" w:rsidRDefault="003B1369" w:rsidP="00477075">
      <w:pPr>
        <w:pStyle w:val="a4"/>
        <w:tabs>
          <w:tab w:val="left" w:pos="426"/>
        </w:tabs>
        <w:ind w:left="0" w:firstLine="0"/>
        <w:jc w:val="center"/>
        <w:rPr>
          <w:b/>
          <w:sz w:val="24"/>
          <w:szCs w:val="24"/>
          <w:lang w:val="en-US"/>
        </w:rPr>
      </w:pPr>
      <w:r w:rsidRPr="00477075">
        <w:rPr>
          <w:b/>
          <w:sz w:val="24"/>
          <w:szCs w:val="24"/>
          <w:lang w:val="en-US"/>
        </w:rPr>
        <w:t>5. </w:t>
      </w:r>
      <w:r w:rsidR="00477075">
        <w:rPr>
          <w:b/>
          <w:sz w:val="24"/>
          <w:szCs w:val="24"/>
          <w:lang w:val="en-US"/>
        </w:rPr>
        <w:t>Procedure</w:t>
      </w:r>
      <w:r w:rsidR="00477075" w:rsidRPr="00477075">
        <w:rPr>
          <w:b/>
          <w:sz w:val="24"/>
          <w:szCs w:val="24"/>
          <w:lang w:val="en-US"/>
        </w:rPr>
        <w:t xml:space="preserve"> </w:t>
      </w:r>
      <w:r w:rsidR="00477075">
        <w:rPr>
          <w:b/>
          <w:sz w:val="24"/>
          <w:szCs w:val="24"/>
          <w:lang w:val="en-US"/>
        </w:rPr>
        <w:t xml:space="preserve">to check </w:t>
      </w:r>
      <w:r w:rsidR="00B52F80">
        <w:rPr>
          <w:b/>
          <w:sz w:val="24"/>
          <w:szCs w:val="24"/>
          <w:lang w:val="en-US"/>
        </w:rPr>
        <w:t>research</w:t>
      </w:r>
      <w:r w:rsidR="001A7DF9">
        <w:rPr>
          <w:b/>
          <w:sz w:val="24"/>
          <w:szCs w:val="24"/>
          <w:lang w:val="en-US"/>
        </w:rPr>
        <w:t xml:space="preserve"> papers</w:t>
      </w:r>
      <w:r w:rsidR="00477075">
        <w:rPr>
          <w:b/>
          <w:sz w:val="24"/>
          <w:szCs w:val="24"/>
          <w:lang w:val="en-US"/>
        </w:rPr>
        <w:t xml:space="preserve"> for </w:t>
      </w:r>
      <w:r w:rsidR="001A7DF9">
        <w:rPr>
          <w:b/>
          <w:sz w:val="24"/>
          <w:szCs w:val="24"/>
          <w:lang w:val="en-US"/>
        </w:rPr>
        <w:t>borrowings</w:t>
      </w:r>
    </w:p>
    <w:p w:rsidR="00ED6BCD" w:rsidRPr="00F17927" w:rsidRDefault="00250AE1" w:rsidP="00250AE1">
      <w:pPr>
        <w:tabs>
          <w:tab w:val="left" w:pos="426"/>
          <w:tab w:val="left" w:pos="1276"/>
        </w:tabs>
        <w:ind w:firstLine="567"/>
        <w:contextualSpacing/>
        <w:rPr>
          <w:sz w:val="24"/>
          <w:szCs w:val="24"/>
          <w:lang w:val="en-US"/>
        </w:rPr>
      </w:pPr>
      <w:r w:rsidRPr="00F17927">
        <w:rPr>
          <w:sz w:val="24"/>
          <w:szCs w:val="24"/>
          <w:lang w:val="en-US"/>
        </w:rPr>
        <w:t>5.1. </w:t>
      </w:r>
      <w:r w:rsidR="00F17927" w:rsidRPr="00F17927">
        <w:rPr>
          <w:sz w:val="24"/>
          <w:szCs w:val="24"/>
          <w:lang w:val="en-US"/>
        </w:rPr>
        <w:t>Manuscripts refer to</w:t>
      </w:r>
      <w:r w:rsidR="00F17927">
        <w:rPr>
          <w:sz w:val="24"/>
          <w:szCs w:val="24"/>
          <w:lang w:val="en-US"/>
        </w:rPr>
        <w:t xml:space="preserve"> the</w:t>
      </w:r>
      <w:r w:rsidR="00F17927" w:rsidRPr="00F17927">
        <w:rPr>
          <w:sz w:val="24"/>
          <w:szCs w:val="24"/>
          <w:lang w:val="en-US"/>
        </w:rPr>
        <w:t xml:space="preserve"> </w:t>
      </w:r>
      <w:r w:rsidR="00F17927">
        <w:rPr>
          <w:sz w:val="24"/>
          <w:szCs w:val="24"/>
          <w:lang w:val="en-US"/>
        </w:rPr>
        <w:t xml:space="preserve">documents to </w:t>
      </w:r>
      <w:proofErr w:type="gramStart"/>
      <w:r w:rsidR="00BC26A1">
        <w:rPr>
          <w:sz w:val="24"/>
          <w:szCs w:val="24"/>
          <w:lang w:val="en-US"/>
        </w:rPr>
        <w:t xml:space="preserve">be </w:t>
      </w:r>
      <w:r w:rsidR="00F17927">
        <w:rPr>
          <w:sz w:val="24"/>
          <w:szCs w:val="24"/>
          <w:lang w:val="en-US"/>
        </w:rPr>
        <w:t>check</w:t>
      </w:r>
      <w:r w:rsidR="00BC26A1">
        <w:rPr>
          <w:sz w:val="24"/>
          <w:szCs w:val="24"/>
          <w:lang w:val="en-US"/>
        </w:rPr>
        <w:t>ed</w:t>
      </w:r>
      <w:proofErr w:type="gramEnd"/>
      <w:r w:rsidR="00F17927">
        <w:rPr>
          <w:sz w:val="24"/>
          <w:szCs w:val="24"/>
          <w:lang w:val="en-US"/>
        </w:rPr>
        <w:t xml:space="preserve"> in the software system</w:t>
      </w:r>
      <w:r w:rsidRPr="00F17927">
        <w:rPr>
          <w:sz w:val="24"/>
          <w:szCs w:val="24"/>
          <w:lang w:val="en-US"/>
        </w:rPr>
        <w:t>.</w:t>
      </w:r>
    </w:p>
    <w:p w:rsidR="00C35460" w:rsidRPr="004103AA" w:rsidRDefault="00ED6BCD" w:rsidP="00C35460">
      <w:pPr>
        <w:tabs>
          <w:tab w:val="left" w:pos="426"/>
        </w:tabs>
        <w:ind w:firstLine="567"/>
        <w:contextualSpacing/>
        <w:rPr>
          <w:sz w:val="24"/>
          <w:szCs w:val="24"/>
          <w:lang w:val="en-US"/>
        </w:rPr>
      </w:pPr>
      <w:r w:rsidRPr="00E46B4F">
        <w:rPr>
          <w:sz w:val="24"/>
          <w:szCs w:val="24"/>
          <w:lang w:val="en-US"/>
        </w:rPr>
        <w:t>5.</w:t>
      </w:r>
      <w:r w:rsidR="00250AE1" w:rsidRPr="00E46B4F">
        <w:rPr>
          <w:sz w:val="24"/>
          <w:szCs w:val="24"/>
          <w:lang w:val="en-US"/>
        </w:rPr>
        <w:t>2</w:t>
      </w:r>
      <w:r w:rsidRPr="00E46B4F">
        <w:rPr>
          <w:sz w:val="24"/>
          <w:szCs w:val="24"/>
          <w:lang w:val="en-US"/>
        </w:rPr>
        <w:t>.</w:t>
      </w:r>
      <w:r w:rsidR="00250AE1" w:rsidRPr="00E46B4F">
        <w:rPr>
          <w:sz w:val="24"/>
          <w:szCs w:val="24"/>
          <w:lang w:val="en-US"/>
        </w:rPr>
        <w:t> </w:t>
      </w:r>
      <w:r w:rsidR="00F17927">
        <w:rPr>
          <w:sz w:val="24"/>
          <w:szCs w:val="24"/>
          <w:lang w:val="en-US"/>
        </w:rPr>
        <w:t>Authors</w:t>
      </w:r>
      <w:r w:rsidR="00F17927" w:rsidRPr="00E46B4F">
        <w:rPr>
          <w:sz w:val="24"/>
          <w:szCs w:val="24"/>
          <w:lang w:val="en-US"/>
        </w:rPr>
        <w:t xml:space="preserve"> </w:t>
      </w:r>
      <w:r w:rsidR="00F17927">
        <w:rPr>
          <w:sz w:val="24"/>
          <w:szCs w:val="24"/>
          <w:lang w:val="en-US"/>
        </w:rPr>
        <w:t>should</w:t>
      </w:r>
      <w:r w:rsidR="00F17927" w:rsidRPr="00E46B4F">
        <w:rPr>
          <w:sz w:val="24"/>
          <w:szCs w:val="24"/>
          <w:lang w:val="en-US"/>
        </w:rPr>
        <w:t xml:space="preserve"> </w:t>
      </w:r>
      <w:r w:rsidR="00F17927">
        <w:rPr>
          <w:sz w:val="24"/>
          <w:szCs w:val="24"/>
          <w:lang w:val="en-US"/>
        </w:rPr>
        <w:t>prepare</w:t>
      </w:r>
      <w:r w:rsidR="00F17927" w:rsidRPr="00E46B4F">
        <w:rPr>
          <w:sz w:val="24"/>
          <w:szCs w:val="24"/>
          <w:lang w:val="en-US"/>
        </w:rPr>
        <w:t xml:space="preserve"> </w:t>
      </w:r>
      <w:r w:rsidR="00F17927">
        <w:rPr>
          <w:sz w:val="24"/>
          <w:szCs w:val="24"/>
          <w:lang w:val="en-US"/>
        </w:rPr>
        <w:t>their</w:t>
      </w:r>
      <w:r w:rsidR="00F17927" w:rsidRPr="00E46B4F">
        <w:rPr>
          <w:sz w:val="24"/>
          <w:szCs w:val="24"/>
          <w:lang w:val="en-US"/>
        </w:rPr>
        <w:t xml:space="preserve"> </w:t>
      </w:r>
      <w:r w:rsidR="00F17927">
        <w:rPr>
          <w:sz w:val="24"/>
          <w:szCs w:val="24"/>
          <w:lang w:val="en-US"/>
        </w:rPr>
        <w:t>manuscripts</w:t>
      </w:r>
      <w:r w:rsidR="00E46B4F">
        <w:rPr>
          <w:sz w:val="24"/>
          <w:szCs w:val="24"/>
          <w:lang w:val="en-US"/>
        </w:rPr>
        <w:t xml:space="preserve"> individually. All</w:t>
      </w:r>
      <w:r w:rsidR="00E46B4F" w:rsidRPr="00E46B4F">
        <w:rPr>
          <w:sz w:val="24"/>
          <w:szCs w:val="24"/>
          <w:lang w:val="en-US"/>
        </w:rPr>
        <w:t xml:space="preserve"> </w:t>
      </w:r>
      <w:r w:rsidR="00E46B4F">
        <w:rPr>
          <w:sz w:val="24"/>
          <w:szCs w:val="24"/>
          <w:lang w:val="en-US"/>
        </w:rPr>
        <w:t>the</w:t>
      </w:r>
      <w:r w:rsidR="00E46B4F" w:rsidRPr="00E46B4F">
        <w:rPr>
          <w:sz w:val="24"/>
          <w:szCs w:val="24"/>
          <w:lang w:val="en-US"/>
        </w:rPr>
        <w:t xml:space="preserve"> </w:t>
      </w:r>
      <w:r w:rsidR="00E46B4F">
        <w:rPr>
          <w:sz w:val="24"/>
          <w:szCs w:val="24"/>
          <w:lang w:val="en-US"/>
        </w:rPr>
        <w:t>borrowings</w:t>
      </w:r>
      <w:r w:rsidR="00E46B4F" w:rsidRPr="00E46B4F">
        <w:rPr>
          <w:sz w:val="24"/>
          <w:szCs w:val="24"/>
          <w:lang w:val="en-US"/>
        </w:rPr>
        <w:t xml:space="preserve"> </w:t>
      </w:r>
      <w:r w:rsidR="00E46B4F">
        <w:rPr>
          <w:sz w:val="24"/>
          <w:szCs w:val="24"/>
          <w:lang w:val="en-US"/>
        </w:rPr>
        <w:t>from</w:t>
      </w:r>
      <w:r w:rsidR="00E46B4F" w:rsidRPr="00E46B4F">
        <w:rPr>
          <w:sz w:val="24"/>
          <w:szCs w:val="24"/>
          <w:lang w:val="en-US"/>
        </w:rPr>
        <w:t xml:space="preserve"> </w:t>
      </w:r>
      <w:r w:rsidR="00E46B4F">
        <w:rPr>
          <w:sz w:val="24"/>
          <w:szCs w:val="24"/>
          <w:lang w:val="en-US"/>
        </w:rPr>
        <w:t>printed</w:t>
      </w:r>
      <w:r w:rsidR="00E46B4F" w:rsidRPr="00E46B4F">
        <w:rPr>
          <w:sz w:val="24"/>
          <w:szCs w:val="24"/>
          <w:lang w:val="en-US"/>
        </w:rPr>
        <w:t xml:space="preserve"> </w:t>
      </w:r>
      <w:r w:rsidR="00E46B4F">
        <w:rPr>
          <w:sz w:val="24"/>
          <w:szCs w:val="24"/>
          <w:lang w:val="en-US"/>
        </w:rPr>
        <w:t>or</w:t>
      </w:r>
      <w:r w:rsidR="00E46B4F" w:rsidRPr="00E46B4F">
        <w:rPr>
          <w:sz w:val="24"/>
          <w:szCs w:val="24"/>
          <w:lang w:val="en-US"/>
        </w:rPr>
        <w:t xml:space="preserve"> </w:t>
      </w:r>
      <w:r w:rsidR="00E46B4F">
        <w:rPr>
          <w:sz w:val="24"/>
          <w:szCs w:val="24"/>
          <w:lang w:val="en-US"/>
        </w:rPr>
        <w:t>electronic</w:t>
      </w:r>
      <w:r w:rsidR="00E46B4F" w:rsidRPr="00E46B4F">
        <w:rPr>
          <w:sz w:val="24"/>
          <w:szCs w:val="24"/>
          <w:lang w:val="en-US"/>
        </w:rPr>
        <w:t xml:space="preserve"> </w:t>
      </w:r>
      <w:r w:rsidR="00E46B4F">
        <w:rPr>
          <w:sz w:val="24"/>
          <w:szCs w:val="24"/>
          <w:lang w:val="en-US"/>
        </w:rPr>
        <w:t>sources</w:t>
      </w:r>
      <w:r w:rsidR="00E46B4F" w:rsidRPr="00E46B4F">
        <w:rPr>
          <w:sz w:val="24"/>
          <w:szCs w:val="24"/>
          <w:lang w:val="en-US"/>
        </w:rPr>
        <w:t xml:space="preserve"> </w:t>
      </w:r>
      <w:r w:rsidR="00E46B4F">
        <w:rPr>
          <w:sz w:val="24"/>
          <w:szCs w:val="24"/>
          <w:lang w:val="en-US"/>
        </w:rPr>
        <w:t xml:space="preserve">should have references to the researchers and (or) source; direct citation requires </w:t>
      </w:r>
      <w:r w:rsidR="004103AA">
        <w:rPr>
          <w:sz w:val="24"/>
          <w:szCs w:val="24"/>
          <w:lang w:val="en-US"/>
        </w:rPr>
        <w:t>quotation marks</w:t>
      </w:r>
      <w:r w:rsidR="00E46B4F">
        <w:rPr>
          <w:sz w:val="24"/>
          <w:szCs w:val="24"/>
          <w:lang w:val="en-US"/>
        </w:rPr>
        <w:t>.</w:t>
      </w:r>
      <w:r w:rsidR="00F17927" w:rsidRPr="00E46B4F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The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citation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amount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should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correspond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to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the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citation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objectives</w:t>
      </w:r>
      <w:r w:rsidR="004103AA" w:rsidRPr="004103AA">
        <w:rPr>
          <w:sz w:val="24"/>
          <w:szCs w:val="24"/>
          <w:lang w:val="en-US"/>
        </w:rPr>
        <w:t xml:space="preserve"> </w:t>
      </w:r>
      <w:r w:rsidR="004103AA">
        <w:rPr>
          <w:sz w:val="24"/>
          <w:szCs w:val="24"/>
          <w:lang w:val="en-US"/>
        </w:rPr>
        <w:t>and</w:t>
      </w:r>
      <w:r w:rsidR="004103AA" w:rsidRPr="004103AA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the </w:t>
      </w:r>
      <w:r w:rsidR="004103AA">
        <w:rPr>
          <w:sz w:val="24"/>
          <w:szCs w:val="24"/>
          <w:lang w:val="en-US"/>
        </w:rPr>
        <w:t xml:space="preserve">individual research paper or its parts </w:t>
      </w:r>
      <w:proofErr w:type="gramStart"/>
      <w:r w:rsidR="004103AA">
        <w:rPr>
          <w:sz w:val="24"/>
          <w:szCs w:val="24"/>
          <w:lang w:val="en-US"/>
        </w:rPr>
        <w:t>should not be questioned</w:t>
      </w:r>
      <w:proofErr w:type="gramEnd"/>
      <w:r w:rsidR="004103AA">
        <w:rPr>
          <w:sz w:val="24"/>
          <w:szCs w:val="24"/>
          <w:lang w:val="en-US"/>
        </w:rPr>
        <w:t>.</w:t>
      </w:r>
    </w:p>
    <w:p w:rsidR="00312AF0" w:rsidRPr="00823B78" w:rsidRDefault="00250AE1" w:rsidP="00CA021A">
      <w:pPr>
        <w:pStyle w:val="af0"/>
        <w:tabs>
          <w:tab w:val="left" w:pos="426"/>
          <w:tab w:val="left" w:pos="1276"/>
        </w:tabs>
        <w:spacing w:after="0" w:line="360" w:lineRule="auto"/>
        <w:ind w:firstLine="567"/>
        <w:jc w:val="both"/>
        <w:rPr>
          <w:lang w:val="en-US"/>
        </w:rPr>
      </w:pPr>
      <w:r w:rsidRPr="00823B78">
        <w:rPr>
          <w:lang w:val="en-US"/>
        </w:rPr>
        <w:t>5.3. </w:t>
      </w:r>
      <w:r w:rsidR="004103AA">
        <w:rPr>
          <w:lang w:val="en-US"/>
        </w:rPr>
        <w:t>The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authors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are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prohibited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to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make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amendments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in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the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manuscript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file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in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order</w:t>
      </w:r>
      <w:r w:rsidR="004103AA" w:rsidRPr="00823B78">
        <w:rPr>
          <w:lang w:val="en-US"/>
        </w:rPr>
        <w:t xml:space="preserve"> </w:t>
      </w:r>
      <w:r w:rsidR="004103AA">
        <w:rPr>
          <w:lang w:val="en-US"/>
        </w:rPr>
        <w:t>to</w:t>
      </w:r>
      <w:r w:rsidR="00823B78">
        <w:rPr>
          <w:lang w:val="en-US"/>
        </w:rPr>
        <w:t xml:space="preserve"> bypass the software system checking algorithms</w:t>
      </w:r>
      <w:r w:rsidR="00312AF0" w:rsidRPr="00823B78">
        <w:rPr>
          <w:lang w:val="en-US"/>
        </w:rPr>
        <w:t xml:space="preserve"> (</w:t>
      </w:r>
      <w:r w:rsidR="00823B78">
        <w:rPr>
          <w:lang w:val="en-US"/>
        </w:rPr>
        <w:t>for instance</w:t>
      </w:r>
      <w:r w:rsidR="00ED6BCD" w:rsidRPr="00823B78">
        <w:rPr>
          <w:lang w:val="en-US"/>
        </w:rPr>
        <w:t xml:space="preserve">, </w:t>
      </w:r>
      <w:r w:rsidR="00224ED4">
        <w:rPr>
          <w:lang w:val="en-US"/>
        </w:rPr>
        <w:t>replacing some Cyrillic letters for letters of other alphabets</w:t>
      </w:r>
      <w:r w:rsidR="00ED6BCD" w:rsidRPr="00823B78">
        <w:rPr>
          <w:lang w:val="en-US"/>
        </w:rPr>
        <w:t xml:space="preserve">, </w:t>
      </w:r>
      <w:r w:rsidR="00823B78">
        <w:rPr>
          <w:lang w:val="en-US"/>
        </w:rPr>
        <w:t>using hidden characters</w:t>
      </w:r>
      <w:r w:rsidR="00ED6BCD" w:rsidRPr="00823B78">
        <w:rPr>
          <w:lang w:val="en-US"/>
        </w:rPr>
        <w:t xml:space="preserve">, </w:t>
      </w:r>
      <w:r w:rsidR="00823B78" w:rsidRPr="00224ED4">
        <w:rPr>
          <w:lang w:val="en-US"/>
        </w:rPr>
        <w:t>inserting irrelevant text, etc</w:t>
      </w:r>
      <w:r w:rsidR="00B206AC" w:rsidRPr="00823B78">
        <w:rPr>
          <w:lang w:val="en-US"/>
        </w:rPr>
        <w:t>.</w:t>
      </w:r>
      <w:r w:rsidR="00312AF0" w:rsidRPr="00823B78">
        <w:rPr>
          <w:lang w:val="en-US"/>
        </w:rPr>
        <w:t>).</w:t>
      </w:r>
    </w:p>
    <w:p w:rsidR="00312AF0" w:rsidRPr="00AF1CB0" w:rsidRDefault="00312AF0" w:rsidP="00CA021A">
      <w:pPr>
        <w:pStyle w:val="af0"/>
        <w:tabs>
          <w:tab w:val="left" w:pos="426"/>
          <w:tab w:val="left" w:pos="1276"/>
        </w:tabs>
        <w:spacing w:after="0" w:line="360" w:lineRule="auto"/>
        <w:ind w:firstLine="567"/>
        <w:jc w:val="both"/>
        <w:rPr>
          <w:lang w:val="en-US"/>
        </w:rPr>
      </w:pPr>
      <w:r w:rsidRPr="00AF1CB0">
        <w:rPr>
          <w:lang w:val="en-US"/>
        </w:rPr>
        <w:t>5.4. </w:t>
      </w:r>
      <w:r w:rsidR="00AF1CB0" w:rsidRPr="00AF1CB0">
        <w:rPr>
          <w:lang w:val="en-US"/>
        </w:rPr>
        <w:t xml:space="preserve">It </w:t>
      </w:r>
      <w:proofErr w:type="gramStart"/>
      <w:r w:rsidR="00AF1CB0" w:rsidRPr="00AF1CB0">
        <w:rPr>
          <w:lang w:val="en-US"/>
        </w:rPr>
        <w:t>is not allowed</w:t>
      </w:r>
      <w:proofErr w:type="gramEnd"/>
      <w:r w:rsidR="00AF1CB0" w:rsidRPr="00AF1CB0">
        <w:rPr>
          <w:lang w:val="en-US"/>
        </w:rPr>
        <w:t xml:space="preserve"> to submit the text that generative artificial intelligence has created. Nevertheless, the editorial office of the scholarly journal </w:t>
      </w:r>
      <w:r w:rsidR="00AF1CB0" w:rsidRPr="00AF1CB0">
        <w:rPr>
          <w:i/>
          <w:lang w:val="en-US"/>
        </w:rPr>
        <w:t xml:space="preserve">Regional Geology and </w:t>
      </w:r>
      <w:proofErr w:type="spellStart"/>
      <w:r w:rsidR="00AF1CB0" w:rsidRPr="00AF1CB0">
        <w:rPr>
          <w:i/>
          <w:lang w:val="en-US"/>
        </w:rPr>
        <w:t>Metallogeny</w:t>
      </w:r>
      <w:proofErr w:type="spellEnd"/>
      <w:r w:rsidR="00AF1CB0" w:rsidRPr="00AF1CB0">
        <w:rPr>
          <w:lang w:val="en-US"/>
        </w:rPr>
        <w:t xml:space="preserve"> reserves the right to examine the volume of the generated text from the manuscript and its rewriting quality. The selected reviewer provides a final decision wh</w:t>
      </w:r>
      <w:r w:rsidR="00232744">
        <w:rPr>
          <w:lang w:val="en-US"/>
        </w:rPr>
        <w:t>ether to include such a text in </w:t>
      </w:r>
      <w:r w:rsidR="00AF1CB0" w:rsidRPr="00AF1CB0">
        <w:rPr>
          <w:lang w:val="en-US"/>
        </w:rPr>
        <w:t>the</w:t>
      </w:r>
      <w:r w:rsidR="00232744">
        <w:rPr>
          <w:lang w:val="en-US"/>
        </w:rPr>
        <w:t> </w:t>
      </w:r>
      <w:r w:rsidR="00AF1CB0" w:rsidRPr="00AF1CB0">
        <w:rPr>
          <w:lang w:val="en-US"/>
        </w:rPr>
        <w:t>manuscript.</w:t>
      </w:r>
    </w:p>
    <w:p w:rsidR="00BF3FAA" w:rsidRPr="006A1F19" w:rsidRDefault="00C35460" w:rsidP="006A1F19">
      <w:pPr>
        <w:pStyle w:val="af0"/>
        <w:tabs>
          <w:tab w:val="left" w:pos="426"/>
          <w:tab w:val="left" w:pos="1276"/>
        </w:tabs>
        <w:spacing w:after="0" w:line="360" w:lineRule="auto"/>
        <w:ind w:firstLine="567"/>
        <w:jc w:val="both"/>
        <w:rPr>
          <w:lang w:val="en-US"/>
        </w:rPr>
      </w:pPr>
      <w:r w:rsidRPr="006A1F19">
        <w:rPr>
          <w:lang w:val="en-US"/>
        </w:rPr>
        <w:t>5.5. </w:t>
      </w:r>
      <w:r w:rsidR="006A1F19">
        <w:rPr>
          <w:lang w:val="en-US"/>
        </w:rPr>
        <w:t>The</w:t>
      </w:r>
      <w:r w:rsidR="006A1F19" w:rsidRPr="006A1F19">
        <w:rPr>
          <w:lang w:val="en-US"/>
        </w:rPr>
        <w:t xml:space="preserve"> </w:t>
      </w:r>
      <w:r w:rsidR="006A1F19">
        <w:rPr>
          <w:lang w:val="en-US"/>
        </w:rPr>
        <w:t>manuscript</w:t>
      </w:r>
      <w:r w:rsidR="006A1F19" w:rsidRPr="006A1F19">
        <w:rPr>
          <w:lang w:val="en-US"/>
        </w:rPr>
        <w:t xml:space="preserve"> </w:t>
      </w:r>
      <w:r w:rsidR="006A1F19">
        <w:rPr>
          <w:lang w:val="en-US"/>
        </w:rPr>
        <w:t>should</w:t>
      </w:r>
      <w:r w:rsidR="006A1F19" w:rsidRPr="006A1F19">
        <w:rPr>
          <w:lang w:val="en-US"/>
        </w:rPr>
        <w:t xml:space="preserve"> </w:t>
      </w:r>
      <w:r w:rsidR="006A1F19">
        <w:rPr>
          <w:lang w:val="en-US"/>
        </w:rPr>
        <w:t>be</w:t>
      </w:r>
      <w:r w:rsidR="006A1F19" w:rsidRPr="006A1F19">
        <w:rPr>
          <w:lang w:val="en-US"/>
        </w:rPr>
        <w:t xml:space="preserve"> </w:t>
      </w:r>
      <w:r w:rsidR="006A1F19">
        <w:rPr>
          <w:lang w:val="en-US"/>
        </w:rPr>
        <w:t>an</w:t>
      </w:r>
      <w:r w:rsidR="006A1F19" w:rsidRPr="006A1F19">
        <w:rPr>
          <w:lang w:val="en-US"/>
        </w:rPr>
        <w:t xml:space="preserve"> </w:t>
      </w:r>
      <w:r w:rsidR="006A1F19">
        <w:rPr>
          <w:lang w:val="en-US"/>
        </w:rPr>
        <w:t>original</w:t>
      </w:r>
      <w:r w:rsidR="006A1F19" w:rsidRPr="006A1F19">
        <w:rPr>
          <w:lang w:val="en-US"/>
        </w:rPr>
        <w:t xml:space="preserve"> </w:t>
      </w:r>
      <w:r w:rsidR="006A1F19">
        <w:rPr>
          <w:lang w:val="en-US"/>
        </w:rPr>
        <w:t>research</w:t>
      </w:r>
      <w:r w:rsidR="006A1F19" w:rsidRPr="006A1F19">
        <w:rPr>
          <w:lang w:val="en-US"/>
        </w:rPr>
        <w:t xml:space="preserve"> paper not publis</w:t>
      </w:r>
      <w:r w:rsidR="006A1F19">
        <w:rPr>
          <w:lang w:val="en-US"/>
        </w:rPr>
        <w:t>h</w:t>
      </w:r>
      <w:r w:rsidR="006A1F19" w:rsidRPr="006A1F19">
        <w:rPr>
          <w:lang w:val="en-US"/>
        </w:rPr>
        <w:t xml:space="preserve">ed in </w:t>
      </w:r>
      <w:r w:rsidR="003D4C0D">
        <w:rPr>
          <w:lang w:val="en-US"/>
        </w:rPr>
        <w:t>an</w:t>
      </w:r>
      <w:r w:rsidR="006A1F19" w:rsidRPr="006A1F19">
        <w:rPr>
          <w:lang w:val="en-US"/>
        </w:rPr>
        <w:t>other printed and (or) electronic edition. The</w:t>
      </w:r>
      <w:r w:rsidR="006A1F19" w:rsidRPr="003D4C0D">
        <w:rPr>
          <w:lang w:val="en-US"/>
        </w:rPr>
        <w:t xml:space="preserve"> </w:t>
      </w:r>
      <w:r w:rsidR="006A1F19" w:rsidRPr="006A1F19">
        <w:rPr>
          <w:lang w:val="en-US"/>
        </w:rPr>
        <w:t>text</w:t>
      </w:r>
      <w:r w:rsidR="006A1F19" w:rsidRPr="003D4C0D">
        <w:rPr>
          <w:lang w:val="en-US"/>
        </w:rPr>
        <w:t xml:space="preserve"> </w:t>
      </w:r>
      <w:r w:rsidR="006A1F19" w:rsidRPr="006A1F19">
        <w:rPr>
          <w:lang w:val="en-US"/>
        </w:rPr>
        <w:t>originality</w:t>
      </w:r>
      <w:r w:rsidR="006A1F19" w:rsidRPr="003D4C0D">
        <w:rPr>
          <w:lang w:val="en-US"/>
        </w:rPr>
        <w:t xml:space="preserve"> </w:t>
      </w:r>
      <w:r w:rsidR="006A1F19" w:rsidRPr="006A1F19">
        <w:rPr>
          <w:lang w:val="en-US"/>
        </w:rPr>
        <w:t>should</w:t>
      </w:r>
      <w:r w:rsidR="006A1F19" w:rsidRPr="003D4C0D">
        <w:rPr>
          <w:lang w:val="en-US"/>
        </w:rPr>
        <w:t xml:space="preserve"> </w:t>
      </w:r>
      <w:r w:rsidR="006A1F19" w:rsidRPr="006A1F19">
        <w:rPr>
          <w:lang w:val="en-US"/>
        </w:rPr>
        <w:t>be</w:t>
      </w:r>
      <w:r w:rsidR="006A1F19" w:rsidRPr="003D4C0D">
        <w:rPr>
          <w:lang w:val="en-US"/>
        </w:rPr>
        <w:t xml:space="preserve"> </w:t>
      </w:r>
      <w:r w:rsidR="006A1F19" w:rsidRPr="006A1F19">
        <w:rPr>
          <w:lang w:val="en-US"/>
        </w:rPr>
        <w:t>minimum</w:t>
      </w:r>
      <w:r w:rsidR="00FF3A94">
        <w:rPr>
          <w:lang w:val="en-US"/>
        </w:rPr>
        <w:t xml:space="preserve"> 90 </w:t>
      </w:r>
      <w:r w:rsidR="006A1F19" w:rsidRPr="006A1F19">
        <w:rPr>
          <w:lang w:val="en-US"/>
        </w:rPr>
        <w:t>percent.</w:t>
      </w:r>
    </w:p>
    <w:p w:rsidR="003D4C0D" w:rsidRDefault="003D4C0D" w:rsidP="00A4326F">
      <w:pPr>
        <w:ind w:firstLine="0"/>
        <w:jc w:val="center"/>
        <w:rPr>
          <w:rFonts w:cs="Times New Roman"/>
          <w:sz w:val="24"/>
          <w:szCs w:val="24"/>
          <w:lang w:val="en-US"/>
        </w:rPr>
      </w:pPr>
    </w:p>
    <w:p w:rsidR="00902A77" w:rsidRPr="006A1F19" w:rsidRDefault="00902A77" w:rsidP="00A4326F">
      <w:pPr>
        <w:ind w:firstLine="0"/>
        <w:jc w:val="center"/>
        <w:rPr>
          <w:sz w:val="24"/>
          <w:szCs w:val="24"/>
          <w:lang w:val="en-US"/>
        </w:rPr>
      </w:pPr>
      <w:r w:rsidRPr="006A1F19">
        <w:rPr>
          <w:b/>
          <w:sz w:val="24"/>
          <w:szCs w:val="24"/>
          <w:lang w:val="en-US"/>
        </w:rPr>
        <w:t>6. </w:t>
      </w:r>
      <w:r w:rsidR="001A7DF9" w:rsidRPr="006A1F19">
        <w:rPr>
          <w:b/>
          <w:sz w:val="24"/>
          <w:szCs w:val="24"/>
          <w:lang w:val="en-US"/>
        </w:rPr>
        <w:t>Procedure to search for textual borrowings in manuscripts</w:t>
      </w:r>
    </w:p>
    <w:p w:rsidR="00DF0FF7" w:rsidRPr="002169A6" w:rsidRDefault="00C379FF" w:rsidP="00ED6BCD">
      <w:pPr>
        <w:ind w:firstLine="720"/>
        <w:contextualSpacing/>
        <w:rPr>
          <w:sz w:val="24"/>
          <w:szCs w:val="24"/>
          <w:lang w:val="en-US"/>
        </w:rPr>
      </w:pPr>
      <w:r w:rsidRPr="00BC26A1">
        <w:rPr>
          <w:sz w:val="24"/>
          <w:szCs w:val="24"/>
          <w:lang w:val="en-US"/>
        </w:rPr>
        <w:t>6</w:t>
      </w:r>
      <w:r w:rsidR="004F48BD" w:rsidRPr="00BC26A1">
        <w:rPr>
          <w:sz w:val="24"/>
          <w:szCs w:val="24"/>
          <w:lang w:val="en-US"/>
        </w:rPr>
        <w:t>.1. </w:t>
      </w:r>
      <w:r w:rsidR="00BC26A1">
        <w:rPr>
          <w:sz w:val="24"/>
          <w:szCs w:val="24"/>
          <w:lang w:val="en-US"/>
        </w:rPr>
        <w:t>Manuscripts</w:t>
      </w:r>
      <w:r w:rsidR="00BC26A1" w:rsidRPr="00BC26A1">
        <w:rPr>
          <w:sz w:val="24"/>
          <w:szCs w:val="24"/>
          <w:lang w:val="en-US"/>
        </w:rPr>
        <w:t xml:space="preserve"> </w:t>
      </w:r>
      <w:proofErr w:type="gramStart"/>
      <w:r w:rsidR="00BC26A1">
        <w:rPr>
          <w:sz w:val="24"/>
          <w:szCs w:val="24"/>
          <w:lang w:val="en-US"/>
        </w:rPr>
        <w:t>are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regarded</w:t>
      </w:r>
      <w:proofErr w:type="gramEnd"/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in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the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Rules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as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research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papers</w:t>
      </w:r>
      <w:r w:rsidR="00A06154">
        <w:rPr>
          <w:sz w:val="24"/>
          <w:szCs w:val="24"/>
          <w:lang w:val="en-US"/>
        </w:rPr>
        <w:t>, which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the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authors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have prepared</w:t>
      </w:r>
      <w:r w:rsidR="00BC26A1" w:rsidRPr="00BC26A1">
        <w:rPr>
          <w:sz w:val="24"/>
          <w:szCs w:val="24"/>
          <w:lang w:val="en-US"/>
        </w:rPr>
        <w:t xml:space="preserve"> </w:t>
      </w:r>
      <w:r w:rsidR="00BC26A1">
        <w:rPr>
          <w:sz w:val="24"/>
          <w:szCs w:val="24"/>
          <w:lang w:val="en-US"/>
        </w:rPr>
        <w:t>individually</w:t>
      </w:r>
      <w:r w:rsidR="00A06154">
        <w:rPr>
          <w:sz w:val="24"/>
          <w:szCs w:val="24"/>
          <w:lang w:val="en-US"/>
        </w:rPr>
        <w:t xml:space="preserve">, to be published as </w:t>
      </w:r>
      <w:r w:rsidR="00A501E9">
        <w:rPr>
          <w:sz w:val="24"/>
          <w:szCs w:val="24"/>
          <w:lang w:val="en-US"/>
        </w:rPr>
        <w:t>research articles. Research</w:t>
      </w:r>
      <w:r w:rsidR="00A501E9" w:rsidRPr="00A501E9">
        <w:rPr>
          <w:sz w:val="24"/>
          <w:szCs w:val="24"/>
          <w:lang w:val="en-US"/>
        </w:rPr>
        <w:t xml:space="preserve"> </w:t>
      </w:r>
      <w:r w:rsidR="00A501E9">
        <w:rPr>
          <w:sz w:val="24"/>
          <w:szCs w:val="24"/>
          <w:lang w:val="en-US"/>
        </w:rPr>
        <w:t>papers</w:t>
      </w:r>
      <w:r w:rsidR="00A501E9" w:rsidRPr="00A501E9">
        <w:rPr>
          <w:sz w:val="24"/>
          <w:szCs w:val="24"/>
          <w:lang w:val="en-US"/>
        </w:rPr>
        <w:t xml:space="preserve"> </w:t>
      </w:r>
      <w:r w:rsidR="00A501E9">
        <w:rPr>
          <w:sz w:val="24"/>
          <w:szCs w:val="24"/>
          <w:lang w:val="en-US"/>
        </w:rPr>
        <w:t>should</w:t>
      </w:r>
      <w:r w:rsidR="00A501E9" w:rsidRPr="00A501E9">
        <w:rPr>
          <w:sz w:val="24"/>
          <w:szCs w:val="24"/>
          <w:lang w:val="en-US"/>
        </w:rPr>
        <w:t xml:space="preserve"> </w:t>
      </w:r>
      <w:r w:rsidR="00A501E9">
        <w:rPr>
          <w:sz w:val="24"/>
          <w:szCs w:val="24"/>
          <w:lang w:val="en-US"/>
        </w:rPr>
        <w:t>be</w:t>
      </w:r>
      <w:r w:rsidR="00A501E9" w:rsidRPr="00A501E9">
        <w:rPr>
          <w:sz w:val="24"/>
          <w:szCs w:val="24"/>
          <w:lang w:val="en-US"/>
        </w:rPr>
        <w:t xml:space="preserve"> </w:t>
      </w:r>
      <w:proofErr w:type="gramStart"/>
      <w:r w:rsidR="00A501E9">
        <w:rPr>
          <w:sz w:val="24"/>
          <w:szCs w:val="24"/>
          <w:lang w:val="en-US"/>
        </w:rPr>
        <w:t>word</w:t>
      </w:r>
      <w:r w:rsidR="00A501E9" w:rsidRPr="00A501E9">
        <w:rPr>
          <w:sz w:val="24"/>
          <w:szCs w:val="24"/>
          <w:lang w:val="en-US"/>
        </w:rPr>
        <w:t xml:space="preserve"> </w:t>
      </w:r>
      <w:r w:rsidR="00A501E9">
        <w:rPr>
          <w:sz w:val="24"/>
          <w:szCs w:val="24"/>
          <w:lang w:val="en-US"/>
        </w:rPr>
        <w:t>processed</w:t>
      </w:r>
      <w:proofErr w:type="gramEnd"/>
      <w:r w:rsidR="00A501E9" w:rsidRPr="00A501E9">
        <w:rPr>
          <w:sz w:val="24"/>
          <w:szCs w:val="24"/>
          <w:lang w:val="en-US"/>
        </w:rPr>
        <w:t xml:space="preserve"> </w:t>
      </w:r>
      <w:r w:rsidR="00A501E9">
        <w:rPr>
          <w:sz w:val="24"/>
          <w:szCs w:val="24"/>
          <w:lang w:val="en-US"/>
        </w:rPr>
        <w:t>and</w:t>
      </w:r>
      <w:r w:rsidR="00A501E9" w:rsidRPr="00A501E9">
        <w:rPr>
          <w:sz w:val="24"/>
          <w:szCs w:val="24"/>
          <w:lang w:val="en-US"/>
        </w:rPr>
        <w:t xml:space="preserve"> </w:t>
      </w:r>
      <w:r w:rsidR="00A501E9">
        <w:rPr>
          <w:sz w:val="24"/>
          <w:szCs w:val="24"/>
          <w:lang w:val="en-US"/>
        </w:rPr>
        <w:t>can</w:t>
      </w:r>
      <w:r w:rsidR="00A501E9" w:rsidRPr="00A501E9">
        <w:rPr>
          <w:sz w:val="24"/>
          <w:szCs w:val="24"/>
          <w:lang w:val="en-US"/>
        </w:rPr>
        <w:t xml:space="preserve"> </w:t>
      </w:r>
      <w:r w:rsidR="00A501E9">
        <w:rPr>
          <w:sz w:val="24"/>
          <w:szCs w:val="24"/>
          <w:lang w:val="en-US"/>
        </w:rPr>
        <w:t>include</w:t>
      </w:r>
      <w:r w:rsidR="00A501E9" w:rsidRPr="00A501E9">
        <w:rPr>
          <w:sz w:val="24"/>
          <w:szCs w:val="24"/>
          <w:lang w:val="en-US"/>
        </w:rPr>
        <w:t xml:space="preserve"> </w:t>
      </w:r>
      <w:r w:rsidR="00A501E9">
        <w:rPr>
          <w:sz w:val="24"/>
          <w:szCs w:val="24"/>
          <w:lang w:val="en-US"/>
        </w:rPr>
        <w:t>graphics</w:t>
      </w:r>
      <w:r w:rsidR="00A501E9" w:rsidRPr="00A501E9">
        <w:rPr>
          <w:sz w:val="24"/>
          <w:szCs w:val="24"/>
          <w:lang w:val="en-US"/>
        </w:rPr>
        <w:t xml:space="preserve"> (</w:t>
      </w:r>
      <w:r w:rsidR="00A501E9">
        <w:rPr>
          <w:sz w:val="24"/>
          <w:szCs w:val="24"/>
          <w:lang w:val="en-US"/>
        </w:rPr>
        <w:t>figures</w:t>
      </w:r>
      <w:r w:rsidR="00A501E9" w:rsidRPr="00A501E9">
        <w:rPr>
          <w:sz w:val="24"/>
          <w:szCs w:val="24"/>
          <w:lang w:val="en-US"/>
        </w:rPr>
        <w:t xml:space="preserve">, </w:t>
      </w:r>
      <w:r w:rsidR="00A501E9">
        <w:rPr>
          <w:sz w:val="24"/>
          <w:szCs w:val="24"/>
          <w:lang w:val="en-US"/>
        </w:rPr>
        <w:t>diagrams</w:t>
      </w:r>
      <w:r w:rsidR="00A501E9" w:rsidRPr="00A501E9">
        <w:rPr>
          <w:sz w:val="24"/>
          <w:szCs w:val="24"/>
          <w:lang w:val="en-US"/>
        </w:rPr>
        <w:t xml:space="preserve">, </w:t>
      </w:r>
      <w:r w:rsidR="00A501E9">
        <w:rPr>
          <w:sz w:val="24"/>
          <w:szCs w:val="24"/>
          <w:lang w:val="en-US"/>
        </w:rPr>
        <w:t>charts</w:t>
      </w:r>
      <w:r w:rsidR="00A501E9" w:rsidRPr="00A501E9">
        <w:rPr>
          <w:sz w:val="24"/>
          <w:szCs w:val="24"/>
          <w:lang w:val="en-US"/>
        </w:rPr>
        <w:t xml:space="preserve">) </w:t>
      </w:r>
      <w:r w:rsidR="00A501E9">
        <w:rPr>
          <w:sz w:val="24"/>
          <w:szCs w:val="24"/>
          <w:lang w:val="en-US"/>
        </w:rPr>
        <w:t>and</w:t>
      </w:r>
      <w:r w:rsidR="00A501E9" w:rsidRPr="00A501E9">
        <w:rPr>
          <w:sz w:val="24"/>
          <w:szCs w:val="24"/>
          <w:lang w:val="en-US"/>
        </w:rPr>
        <w:t xml:space="preserve"> (</w:t>
      </w:r>
      <w:r w:rsidR="00A501E9">
        <w:rPr>
          <w:sz w:val="24"/>
          <w:szCs w:val="24"/>
          <w:lang w:val="en-US"/>
        </w:rPr>
        <w:t>or</w:t>
      </w:r>
      <w:r w:rsidR="00A501E9" w:rsidRPr="00A501E9">
        <w:rPr>
          <w:sz w:val="24"/>
          <w:szCs w:val="24"/>
          <w:lang w:val="en-US"/>
        </w:rPr>
        <w:t>)</w:t>
      </w:r>
      <w:r w:rsidR="00A501E9">
        <w:rPr>
          <w:sz w:val="24"/>
          <w:szCs w:val="24"/>
          <w:lang w:val="en-US"/>
        </w:rPr>
        <w:t xml:space="preserve"> tables</w:t>
      </w:r>
      <w:r w:rsidR="00DF0FF7" w:rsidRPr="002169A6">
        <w:rPr>
          <w:sz w:val="24"/>
          <w:szCs w:val="24"/>
          <w:lang w:val="en-US"/>
        </w:rPr>
        <w:t>.</w:t>
      </w:r>
    </w:p>
    <w:p w:rsidR="00ED6BCD" w:rsidRPr="004C1F95" w:rsidRDefault="00DF0FF7" w:rsidP="00ED6BCD">
      <w:pPr>
        <w:ind w:firstLine="720"/>
        <w:contextualSpacing/>
        <w:rPr>
          <w:sz w:val="24"/>
          <w:szCs w:val="24"/>
          <w:lang w:val="en-US"/>
        </w:rPr>
      </w:pPr>
      <w:r w:rsidRPr="002169A6">
        <w:rPr>
          <w:sz w:val="24"/>
          <w:szCs w:val="24"/>
          <w:lang w:val="en-US"/>
        </w:rPr>
        <w:t>6.2. </w:t>
      </w:r>
      <w:r w:rsidR="002169A6">
        <w:rPr>
          <w:sz w:val="24"/>
          <w:szCs w:val="24"/>
          <w:lang w:val="en-US"/>
        </w:rPr>
        <w:t>The</w:t>
      </w:r>
      <w:r w:rsidR="002169A6" w:rsidRPr="002169A6">
        <w:rPr>
          <w:sz w:val="24"/>
          <w:szCs w:val="24"/>
          <w:lang w:val="en-US"/>
        </w:rPr>
        <w:t xml:space="preserve"> </w:t>
      </w:r>
      <w:r w:rsidR="002169A6">
        <w:rPr>
          <w:sz w:val="24"/>
          <w:szCs w:val="24"/>
          <w:lang w:val="en-US"/>
        </w:rPr>
        <w:t>editorial</w:t>
      </w:r>
      <w:r w:rsidR="002169A6" w:rsidRPr="002169A6">
        <w:rPr>
          <w:sz w:val="24"/>
          <w:szCs w:val="24"/>
          <w:lang w:val="en-US"/>
        </w:rPr>
        <w:t xml:space="preserve"> </w:t>
      </w:r>
      <w:r w:rsidR="002169A6">
        <w:rPr>
          <w:sz w:val="24"/>
          <w:szCs w:val="24"/>
          <w:lang w:val="en-US"/>
        </w:rPr>
        <w:t>office</w:t>
      </w:r>
      <w:r w:rsidR="002169A6" w:rsidRPr="002169A6">
        <w:rPr>
          <w:sz w:val="24"/>
          <w:szCs w:val="24"/>
          <w:lang w:val="en-US"/>
        </w:rPr>
        <w:t xml:space="preserve"> </w:t>
      </w:r>
      <w:r w:rsidR="002169A6">
        <w:rPr>
          <w:sz w:val="24"/>
          <w:szCs w:val="24"/>
          <w:lang w:val="en-US"/>
        </w:rPr>
        <w:t>of</w:t>
      </w:r>
      <w:r w:rsidR="002169A6" w:rsidRPr="002169A6">
        <w:rPr>
          <w:sz w:val="24"/>
          <w:szCs w:val="24"/>
          <w:lang w:val="en-US"/>
        </w:rPr>
        <w:t xml:space="preserve"> </w:t>
      </w:r>
      <w:r w:rsidR="002169A6">
        <w:rPr>
          <w:sz w:val="24"/>
          <w:szCs w:val="24"/>
          <w:lang w:val="en-US"/>
        </w:rPr>
        <w:t>the</w:t>
      </w:r>
      <w:r w:rsidR="002169A6" w:rsidRPr="002169A6">
        <w:rPr>
          <w:sz w:val="24"/>
          <w:szCs w:val="24"/>
          <w:lang w:val="en-US"/>
        </w:rPr>
        <w:t xml:space="preserve"> </w:t>
      </w:r>
      <w:r w:rsidR="002169A6">
        <w:rPr>
          <w:sz w:val="24"/>
          <w:szCs w:val="24"/>
          <w:lang w:val="en-US"/>
        </w:rPr>
        <w:t>scholarly</w:t>
      </w:r>
      <w:r w:rsidR="002169A6" w:rsidRPr="002169A6">
        <w:rPr>
          <w:sz w:val="24"/>
          <w:szCs w:val="24"/>
          <w:lang w:val="en-US"/>
        </w:rPr>
        <w:t xml:space="preserve"> </w:t>
      </w:r>
      <w:r w:rsidR="002169A6">
        <w:rPr>
          <w:sz w:val="24"/>
          <w:szCs w:val="24"/>
          <w:lang w:val="en-US"/>
        </w:rPr>
        <w:t>journal</w:t>
      </w:r>
      <w:r w:rsidR="002169A6" w:rsidRPr="002169A6">
        <w:rPr>
          <w:sz w:val="24"/>
          <w:szCs w:val="24"/>
          <w:lang w:val="en-US"/>
        </w:rPr>
        <w:t xml:space="preserve"> </w:t>
      </w:r>
      <w:r w:rsidR="002169A6" w:rsidRPr="002169A6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="002169A6" w:rsidRPr="002169A6">
        <w:rPr>
          <w:i/>
          <w:sz w:val="24"/>
          <w:szCs w:val="24"/>
          <w:lang w:val="en-US"/>
        </w:rPr>
        <w:t>Metallogeny</w:t>
      </w:r>
      <w:proofErr w:type="spellEnd"/>
      <w:r w:rsidR="002169A6" w:rsidRPr="002169A6">
        <w:rPr>
          <w:sz w:val="24"/>
          <w:szCs w:val="24"/>
          <w:lang w:val="en-US"/>
        </w:rPr>
        <w:t xml:space="preserve"> </w:t>
      </w:r>
      <w:r w:rsidR="002169A6">
        <w:rPr>
          <w:sz w:val="24"/>
          <w:szCs w:val="24"/>
          <w:lang w:val="en-US"/>
        </w:rPr>
        <w:t>sets requirements for structuring</w:t>
      </w:r>
      <w:r w:rsidR="00245243" w:rsidRPr="00245243">
        <w:rPr>
          <w:sz w:val="24"/>
          <w:szCs w:val="24"/>
          <w:lang w:val="en-US"/>
        </w:rPr>
        <w:t xml:space="preserve"> </w:t>
      </w:r>
      <w:r w:rsidR="00245243">
        <w:rPr>
          <w:sz w:val="24"/>
          <w:szCs w:val="24"/>
          <w:lang w:val="en-US"/>
        </w:rPr>
        <w:t>and formatting manuscripts</w:t>
      </w:r>
      <w:r w:rsidR="00245243" w:rsidRPr="00245243">
        <w:rPr>
          <w:sz w:val="24"/>
          <w:szCs w:val="24"/>
          <w:lang w:val="en-US"/>
        </w:rPr>
        <w:t xml:space="preserve"> </w:t>
      </w:r>
      <w:r w:rsidR="00245243">
        <w:rPr>
          <w:sz w:val="24"/>
          <w:szCs w:val="24"/>
          <w:lang w:val="en-US"/>
        </w:rPr>
        <w:t>consistent with the current National State Standards:</w:t>
      </w:r>
      <w:r w:rsidR="002169A6" w:rsidRPr="002169A6">
        <w:rPr>
          <w:sz w:val="24"/>
          <w:szCs w:val="24"/>
          <w:lang w:val="en-US"/>
        </w:rPr>
        <w:t xml:space="preserve"> </w:t>
      </w:r>
      <w:r w:rsidR="00DC1AD6">
        <w:rPr>
          <w:sz w:val="24"/>
          <w:szCs w:val="24"/>
          <w:lang w:val="en-US"/>
        </w:rPr>
        <w:t>R</w:t>
      </w:r>
      <w:r w:rsidR="007A5089" w:rsidRPr="002169A6">
        <w:rPr>
          <w:sz w:val="24"/>
          <w:szCs w:val="24"/>
          <w:lang w:val="en-US"/>
        </w:rPr>
        <w:t xml:space="preserve"> 7.0.7 </w:t>
      </w:r>
      <w:r w:rsidR="00DC1AD6">
        <w:rPr>
          <w:sz w:val="24"/>
          <w:szCs w:val="24"/>
          <w:lang w:val="en-US"/>
        </w:rPr>
        <w:t>Articles in journals and collections</w:t>
      </w:r>
      <w:r w:rsidR="007A5089" w:rsidRPr="002169A6">
        <w:rPr>
          <w:sz w:val="24"/>
          <w:szCs w:val="24"/>
          <w:lang w:val="en-US"/>
        </w:rPr>
        <w:t xml:space="preserve">. </w:t>
      </w:r>
      <w:r w:rsidR="00DC1AD6">
        <w:rPr>
          <w:sz w:val="24"/>
          <w:szCs w:val="24"/>
          <w:lang w:val="en-US"/>
        </w:rPr>
        <w:t>Publishing presentation</w:t>
      </w:r>
      <w:r w:rsidR="00DC1AD6" w:rsidRPr="00DC1AD6">
        <w:rPr>
          <w:sz w:val="24"/>
          <w:szCs w:val="24"/>
          <w:lang w:val="en-US"/>
        </w:rPr>
        <w:t xml:space="preserve">, </w:t>
      </w:r>
      <w:r w:rsidR="00DC1AD6">
        <w:rPr>
          <w:sz w:val="24"/>
          <w:szCs w:val="24"/>
          <w:lang w:val="en-US"/>
        </w:rPr>
        <w:t>R</w:t>
      </w:r>
      <w:r w:rsidR="007A5089" w:rsidRPr="00DC1AD6">
        <w:rPr>
          <w:sz w:val="24"/>
          <w:szCs w:val="24"/>
          <w:lang w:val="en-US"/>
        </w:rPr>
        <w:t> 7.0.5</w:t>
      </w:r>
      <w:r w:rsidR="00ED6BCD" w:rsidRPr="00DC1AD6">
        <w:rPr>
          <w:sz w:val="24"/>
          <w:szCs w:val="24"/>
          <w:lang w:val="en-US"/>
        </w:rPr>
        <w:t xml:space="preserve"> </w:t>
      </w:r>
      <w:r w:rsidR="00DC1AD6">
        <w:rPr>
          <w:sz w:val="24"/>
          <w:szCs w:val="24"/>
          <w:lang w:val="en-US"/>
        </w:rPr>
        <w:t>Bibliographic reference</w:t>
      </w:r>
      <w:r w:rsidR="007A5089" w:rsidRPr="00DC1AD6">
        <w:rPr>
          <w:sz w:val="24"/>
          <w:szCs w:val="24"/>
          <w:lang w:val="en-US"/>
        </w:rPr>
        <w:t xml:space="preserve">. </w:t>
      </w:r>
      <w:r w:rsidR="00DC1AD6">
        <w:rPr>
          <w:sz w:val="24"/>
          <w:szCs w:val="24"/>
          <w:lang w:val="en-US"/>
        </w:rPr>
        <w:t>General</w:t>
      </w:r>
      <w:r w:rsidR="00DC1AD6" w:rsidRPr="004C1F95">
        <w:rPr>
          <w:sz w:val="24"/>
          <w:szCs w:val="24"/>
          <w:lang w:val="en-US"/>
        </w:rPr>
        <w:t xml:space="preserve"> </w:t>
      </w:r>
      <w:r w:rsidR="00DC1AD6">
        <w:rPr>
          <w:sz w:val="24"/>
          <w:szCs w:val="24"/>
          <w:lang w:val="en-US"/>
        </w:rPr>
        <w:t>requirements</w:t>
      </w:r>
      <w:r w:rsidR="00DC1AD6" w:rsidRPr="004C1F95">
        <w:rPr>
          <w:sz w:val="24"/>
          <w:szCs w:val="24"/>
          <w:lang w:val="en-US"/>
        </w:rPr>
        <w:t xml:space="preserve"> </w:t>
      </w:r>
      <w:r w:rsidR="00DC1AD6">
        <w:rPr>
          <w:sz w:val="24"/>
          <w:szCs w:val="24"/>
          <w:lang w:val="en-US"/>
        </w:rPr>
        <w:t>and</w:t>
      </w:r>
      <w:r w:rsidR="00DC1AD6" w:rsidRPr="004C1F95">
        <w:rPr>
          <w:sz w:val="24"/>
          <w:szCs w:val="24"/>
          <w:lang w:val="en-US"/>
        </w:rPr>
        <w:t xml:space="preserve"> </w:t>
      </w:r>
      <w:r w:rsidR="00DC1AD6">
        <w:rPr>
          <w:sz w:val="24"/>
          <w:szCs w:val="24"/>
          <w:lang w:val="en-US"/>
        </w:rPr>
        <w:t>rules</w:t>
      </w:r>
      <w:r w:rsidR="007A5089" w:rsidRPr="004C1F95">
        <w:rPr>
          <w:sz w:val="24"/>
          <w:szCs w:val="24"/>
          <w:lang w:val="en-US"/>
        </w:rPr>
        <w:t>.</w:t>
      </w:r>
    </w:p>
    <w:p w:rsidR="00ED6BCD" w:rsidRPr="00BB0F63" w:rsidRDefault="00864A36" w:rsidP="00ED6BCD">
      <w:pPr>
        <w:ind w:firstLine="720"/>
        <w:contextualSpacing/>
        <w:rPr>
          <w:sz w:val="24"/>
          <w:szCs w:val="24"/>
          <w:lang w:val="en-US"/>
        </w:rPr>
      </w:pPr>
      <w:r w:rsidRPr="00F17565">
        <w:rPr>
          <w:sz w:val="24"/>
          <w:szCs w:val="24"/>
          <w:lang w:val="en-US"/>
        </w:rPr>
        <w:t>6.3. </w:t>
      </w:r>
      <w:r w:rsidR="00F17565">
        <w:rPr>
          <w:sz w:val="24"/>
          <w:szCs w:val="24"/>
          <w:lang w:val="en-US"/>
        </w:rPr>
        <w:t>It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is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not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allowed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to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use</w:t>
      </w:r>
      <w:r w:rsidR="00F17565" w:rsidRPr="00F17565">
        <w:rPr>
          <w:sz w:val="24"/>
          <w:szCs w:val="24"/>
          <w:lang w:val="en-US"/>
        </w:rPr>
        <w:t xml:space="preserve"> </w:t>
      </w:r>
      <w:r w:rsidR="00700EDE">
        <w:rPr>
          <w:sz w:val="24"/>
          <w:szCs w:val="24"/>
          <w:lang w:val="en-US"/>
        </w:rPr>
        <w:t xml:space="preserve">the </w:t>
      </w:r>
      <w:r w:rsidR="00F17565">
        <w:rPr>
          <w:sz w:val="24"/>
          <w:szCs w:val="24"/>
          <w:lang w:val="en-US"/>
        </w:rPr>
        <w:t>borrowed</w:t>
      </w:r>
      <w:r w:rsidR="00F17565" w:rsidRPr="00F17565">
        <w:rPr>
          <w:sz w:val="24"/>
          <w:szCs w:val="24"/>
          <w:lang w:val="en-US"/>
        </w:rPr>
        <w:t xml:space="preserve"> </w:t>
      </w:r>
      <w:r w:rsidR="00700EDE">
        <w:rPr>
          <w:sz w:val="24"/>
          <w:szCs w:val="24"/>
          <w:lang w:val="en-US"/>
        </w:rPr>
        <w:t>content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without</w:t>
      </w:r>
      <w:r w:rsidR="00F17565" w:rsidRPr="00F17565">
        <w:rPr>
          <w:sz w:val="24"/>
          <w:szCs w:val="24"/>
          <w:lang w:val="en-US"/>
        </w:rPr>
        <w:t xml:space="preserve"> </w:t>
      </w:r>
      <w:r w:rsidR="00700EDE">
        <w:rPr>
          <w:sz w:val="24"/>
          <w:szCs w:val="24"/>
          <w:lang w:val="en-US"/>
        </w:rPr>
        <w:t>references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to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researchers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and</w:t>
      </w:r>
      <w:r w:rsidR="00F17565" w:rsidRPr="00F17565">
        <w:rPr>
          <w:sz w:val="24"/>
          <w:szCs w:val="24"/>
          <w:lang w:val="en-US"/>
        </w:rPr>
        <w:t xml:space="preserve"> (</w:t>
      </w:r>
      <w:r w:rsidR="00F17565">
        <w:rPr>
          <w:sz w:val="24"/>
          <w:szCs w:val="24"/>
          <w:lang w:val="en-US"/>
        </w:rPr>
        <w:t>or</w:t>
      </w:r>
      <w:r w:rsidR="00F17565" w:rsidRPr="00F17565">
        <w:rPr>
          <w:sz w:val="24"/>
          <w:szCs w:val="24"/>
          <w:lang w:val="en-US"/>
        </w:rPr>
        <w:t xml:space="preserve">) </w:t>
      </w:r>
      <w:r w:rsidR="00F17565">
        <w:rPr>
          <w:sz w:val="24"/>
          <w:szCs w:val="24"/>
          <w:lang w:val="en-US"/>
        </w:rPr>
        <w:t>relevant</w:t>
      </w:r>
      <w:r w:rsidR="00F17565" w:rsidRPr="00F17565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source</w:t>
      </w:r>
      <w:r w:rsidR="00ED6BCD" w:rsidRPr="00F17565">
        <w:rPr>
          <w:sz w:val="24"/>
          <w:szCs w:val="24"/>
          <w:lang w:val="en-US"/>
        </w:rPr>
        <w:t xml:space="preserve">. </w:t>
      </w:r>
      <w:r w:rsidR="00F17565">
        <w:rPr>
          <w:sz w:val="24"/>
          <w:szCs w:val="24"/>
          <w:lang w:val="en-US"/>
        </w:rPr>
        <w:t>If</w:t>
      </w:r>
      <w:r w:rsidR="00F17565" w:rsidRPr="00BB0F63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the</w:t>
      </w:r>
      <w:r w:rsidR="00F17565" w:rsidRPr="00BB0F63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author</w:t>
      </w:r>
      <w:r w:rsidR="00F17565" w:rsidRPr="00BB0F63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uses</w:t>
      </w:r>
      <w:r w:rsidR="00F17565" w:rsidRPr="00BB0F63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ideas</w:t>
      </w:r>
      <w:r w:rsidR="00F17565" w:rsidRPr="00BB0F63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or</w:t>
      </w:r>
      <w:r w:rsidR="00F17565" w:rsidRPr="00BB0F63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developments</w:t>
      </w:r>
      <w:r w:rsidR="00F17565" w:rsidRPr="00BB0F63">
        <w:rPr>
          <w:sz w:val="24"/>
          <w:szCs w:val="24"/>
          <w:lang w:val="en-US"/>
        </w:rPr>
        <w:t xml:space="preserve"> </w:t>
      </w:r>
      <w:r w:rsidR="00BB0F63">
        <w:rPr>
          <w:sz w:val="24"/>
          <w:szCs w:val="24"/>
          <w:lang w:val="en-US"/>
        </w:rPr>
        <w:t>from</w:t>
      </w:r>
      <w:r w:rsidR="00BB0F63" w:rsidRPr="00BB0F63">
        <w:rPr>
          <w:sz w:val="24"/>
          <w:szCs w:val="24"/>
          <w:lang w:val="en-US"/>
        </w:rPr>
        <w:t xml:space="preserve"> </w:t>
      </w:r>
      <w:r w:rsidR="00BB0F63">
        <w:rPr>
          <w:sz w:val="24"/>
          <w:szCs w:val="24"/>
          <w:lang w:val="en-US"/>
        </w:rPr>
        <w:t>the</w:t>
      </w:r>
      <w:r w:rsidR="00BB0F63" w:rsidRPr="00BB0F63">
        <w:rPr>
          <w:sz w:val="24"/>
          <w:szCs w:val="24"/>
          <w:lang w:val="en-US"/>
        </w:rPr>
        <w:t xml:space="preserve"> </w:t>
      </w:r>
      <w:r w:rsidR="00BB0F63">
        <w:rPr>
          <w:sz w:val="24"/>
          <w:szCs w:val="24"/>
          <w:lang w:val="en-US"/>
        </w:rPr>
        <w:t>collaboratively prepared research</w:t>
      </w:r>
      <w:r w:rsidR="00BB0F63" w:rsidRPr="00BB0F63">
        <w:rPr>
          <w:sz w:val="24"/>
          <w:szCs w:val="24"/>
          <w:lang w:val="en-US"/>
        </w:rPr>
        <w:t xml:space="preserve"> </w:t>
      </w:r>
      <w:r w:rsidR="00BB0F63">
        <w:rPr>
          <w:sz w:val="24"/>
          <w:szCs w:val="24"/>
          <w:lang w:val="en-US"/>
        </w:rPr>
        <w:t>paper, which</w:t>
      </w:r>
      <w:r w:rsidR="00BB0F63" w:rsidRPr="00BB0F63">
        <w:rPr>
          <w:sz w:val="24"/>
          <w:szCs w:val="24"/>
          <w:lang w:val="en-US"/>
        </w:rPr>
        <w:t xml:space="preserve"> </w:t>
      </w:r>
      <w:r w:rsidR="00BB0F63">
        <w:rPr>
          <w:sz w:val="24"/>
          <w:szCs w:val="24"/>
          <w:lang w:val="en-US"/>
        </w:rPr>
        <w:t>the</w:t>
      </w:r>
      <w:r w:rsidR="00F17565" w:rsidRPr="00BB0F63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other</w:t>
      </w:r>
      <w:r w:rsidR="00F17565" w:rsidRPr="00BB0F63">
        <w:rPr>
          <w:sz w:val="24"/>
          <w:szCs w:val="24"/>
          <w:lang w:val="en-US"/>
        </w:rPr>
        <w:t xml:space="preserve"> </w:t>
      </w:r>
      <w:r w:rsidR="00F17565">
        <w:rPr>
          <w:sz w:val="24"/>
          <w:szCs w:val="24"/>
          <w:lang w:val="en-US"/>
        </w:rPr>
        <w:t>coauthors</w:t>
      </w:r>
      <w:r w:rsidR="00F17565" w:rsidRPr="00BB0F63">
        <w:rPr>
          <w:sz w:val="24"/>
          <w:szCs w:val="24"/>
          <w:lang w:val="en-US"/>
        </w:rPr>
        <w:t xml:space="preserve"> </w:t>
      </w:r>
      <w:r w:rsidR="00BB0F63">
        <w:rPr>
          <w:sz w:val="24"/>
          <w:szCs w:val="24"/>
          <w:lang w:val="en-US"/>
        </w:rPr>
        <w:t>own</w:t>
      </w:r>
      <w:r w:rsidR="00BB0F63" w:rsidRPr="00BB0F63">
        <w:rPr>
          <w:sz w:val="24"/>
          <w:szCs w:val="24"/>
          <w:lang w:val="en-US"/>
        </w:rPr>
        <w:t>,</w:t>
      </w:r>
      <w:r w:rsidR="00BB0F63">
        <w:rPr>
          <w:sz w:val="24"/>
          <w:szCs w:val="24"/>
          <w:lang w:val="en-US"/>
        </w:rPr>
        <w:t xml:space="preserve"> the author should inform about </w:t>
      </w:r>
      <w:r w:rsidR="00515C46">
        <w:rPr>
          <w:sz w:val="24"/>
          <w:szCs w:val="24"/>
          <w:lang w:val="en-US"/>
        </w:rPr>
        <w:t>this fact</w:t>
      </w:r>
      <w:r w:rsidR="00BB0F63">
        <w:rPr>
          <w:sz w:val="24"/>
          <w:szCs w:val="24"/>
          <w:lang w:val="en-US"/>
        </w:rPr>
        <w:t xml:space="preserve"> in the manuscript</w:t>
      </w:r>
      <w:r w:rsidR="00ED6BCD" w:rsidRPr="00BB0F63">
        <w:rPr>
          <w:sz w:val="24"/>
          <w:szCs w:val="24"/>
          <w:lang w:val="en-US"/>
        </w:rPr>
        <w:t>.</w:t>
      </w:r>
    </w:p>
    <w:p w:rsidR="00ED6BCD" w:rsidRPr="00365B8E" w:rsidRDefault="00864A36" w:rsidP="00ED6BCD">
      <w:pPr>
        <w:ind w:firstLine="720"/>
        <w:contextualSpacing/>
        <w:rPr>
          <w:sz w:val="24"/>
          <w:szCs w:val="24"/>
          <w:lang w:val="en-US"/>
        </w:rPr>
      </w:pPr>
      <w:r w:rsidRPr="00365B8E">
        <w:rPr>
          <w:sz w:val="24"/>
          <w:szCs w:val="24"/>
          <w:lang w:val="en-US"/>
        </w:rPr>
        <w:t>6</w:t>
      </w:r>
      <w:r w:rsidR="00ED6BCD" w:rsidRPr="00365B8E">
        <w:rPr>
          <w:sz w:val="24"/>
          <w:szCs w:val="24"/>
          <w:lang w:val="en-US"/>
        </w:rPr>
        <w:t>.4.</w:t>
      </w:r>
      <w:r w:rsidRPr="00365B8E">
        <w:rPr>
          <w:sz w:val="24"/>
          <w:szCs w:val="24"/>
          <w:lang w:val="en-US"/>
        </w:rPr>
        <w:t> </w:t>
      </w:r>
      <w:r w:rsidR="00515C46">
        <w:rPr>
          <w:sz w:val="24"/>
          <w:szCs w:val="24"/>
          <w:lang w:val="en-US"/>
        </w:rPr>
        <w:t>The</w:t>
      </w:r>
      <w:r w:rsidR="00515C46" w:rsidRPr="00365B8E">
        <w:rPr>
          <w:sz w:val="24"/>
          <w:szCs w:val="24"/>
          <w:lang w:val="en-US"/>
        </w:rPr>
        <w:t xml:space="preserve"> </w:t>
      </w:r>
      <w:r w:rsidR="00515C46">
        <w:rPr>
          <w:sz w:val="24"/>
          <w:szCs w:val="24"/>
          <w:lang w:val="en-US"/>
        </w:rPr>
        <w:t>authors</w:t>
      </w:r>
      <w:r w:rsidR="00515C46" w:rsidRPr="00365B8E">
        <w:rPr>
          <w:sz w:val="24"/>
          <w:szCs w:val="24"/>
          <w:lang w:val="en-US"/>
        </w:rPr>
        <w:t xml:space="preserve">’ </w:t>
      </w:r>
      <w:r w:rsidR="00515C46">
        <w:rPr>
          <w:sz w:val="24"/>
          <w:szCs w:val="24"/>
          <w:lang w:val="en-US"/>
        </w:rPr>
        <w:t>previously</w:t>
      </w:r>
      <w:r w:rsidR="00515C46" w:rsidRPr="00365B8E">
        <w:rPr>
          <w:sz w:val="24"/>
          <w:szCs w:val="24"/>
          <w:lang w:val="en-US"/>
        </w:rPr>
        <w:t xml:space="preserve"> </w:t>
      </w:r>
      <w:r w:rsidR="00515C46">
        <w:rPr>
          <w:sz w:val="24"/>
          <w:szCs w:val="24"/>
          <w:lang w:val="en-US"/>
        </w:rPr>
        <w:t>published</w:t>
      </w:r>
      <w:r w:rsidR="00515C46" w:rsidRPr="00365B8E">
        <w:rPr>
          <w:sz w:val="24"/>
          <w:szCs w:val="24"/>
          <w:lang w:val="en-US"/>
        </w:rPr>
        <w:t xml:space="preserve"> </w:t>
      </w:r>
      <w:r w:rsidR="00365B8E">
        <w:rPr>
          <w:sz w:val="24"/>
          <w:szCs w:val="24"/>
          <w:lang w:val="en-US"/>
        </w:rPr>
        <w:t xml:space="preserve">investigations can become a citation source only for the purpose of justified text recycling. Their own citations </w:t>
      </w:r>
      <w:proofErr w:type="gramStart"/>
      <w:r w:rsidR="00365B8E">
        <w:rPr>
          <w:sz w:val="24"/>
          <w:szCs w:val="24"/>
          <w:lang w:val="en-US"/>
        </w:rPr>
        <w:t>should be formatted</w:t>
      </w:r>
      <w:proofErr w:type="gramEnd"/>
      <w:r w:rsidR="00365B8E">
        <w:rPr>
          <w:sz w:val="24"/>
          <w:szCs w:val="24"/>
          <w:lang w:val="en-US"/>
        </w:rPr>
        <w:t xml:space="preserve"> as citation rules </w:t>
      </w:r>
      <w:r w:rsidR="003E3A52">
        <w:rPr>
          <w:sz w:val="24"/>
          <w:szCs w:val="24"/>
          <w:lang w:val="en-US"/>
        </w:rPr>
        <w:t>require</w:t>
      </w:r>
      <w:r w:rsidR="00365B8E">
        <w:rPr>
          <w:sz w:val="24"/>
          <w:szCs w:val="24"/>
          <w:lang w:val="en-US"/>
        </w:rPr>
        <w:t>, including a source reference</w:t>
      </w:r>
      <w:r w:rsidR="00ED6BCD" w:rsidRPr="00365B8E">
        <w:rPr>
          <w:sz w:val="24"/>
          <w:szCs w:val="24"/>
          <w:lang w:val="en-US"/>
        </w:rPr>
        <w:t>.</w:t>
      </w:r>
    </w:p>
    <w:p w:rsidR="00E95781" w:rsidRPr="000E4E20" w:rsidRDefault="00E95781" w:rsidP="00E95781">
      <w:pPr>
        <w:ind w:firstLine="720"/>
        <w:contextualSpacing/>
        <w:rPr>
          <w:sz w:val="24"/>
          <w:szCs w:val="24"/>
          <w:lang w:val="en-US"/>
        </w:rPr>
      </w:pPr>
      <w:r w:rsidRPr="000E4E20">
        <w:rPr>
          <w:sz w:val="24"/>
          <w:szCs w:val="24"/>
          <w:lang w:val="en-US"/>
        </w:rPr>
        <w:t>6.5. </w:t>
      </w:r>
      <w:r w:rsidR="000E4E20">
        <w:rPr>
          <w:sz w:val="24"/>
          <w:szCs w:val="24"/>
          <w:lang w:val="en-US"/>
        </w:rPr>
        <w:t>There should be an electronic</w:t>
      </w:r>
      <w:r w:rsidR="000E4E20" w:rsidRPr="000E4E20">
        <w:rPr>
          <w:sz w:val="24"/>
          <w:szCs w:val="24"/>
          <w:lang w:val="en-US"/>
        </w:rPr>
        <w:t xml:space="preserve"> </w:t>
      </w:r>
      <w:r w:rsidR="000E4E20">
        <w:rPr>
          <w:sz w:val="24"/>
          <w:szCs w:val="24"/>
          <w:lang w:val="en-US"/>
        </w:rPr>
        <w:t>file</w:t>
      </w:r>
      <w:r w:rsidR="000E4E20" w:rsidRPr="000E4E20">
        <w:rPr>
          <w:sz w:val="24"/>
          <w:szCs w:val="24"/>
          <w:lang w:val="en-US"/>
        </w:rPr>
        <w:t xml:space="preserve"> </w:t>
      </w:r>
      <w:r w:rsidR="000E4E20">
        <w:rPr>
          <w:sz w:val="24"/>
          <w:szCs w:val="24"/>
          <w:lang w:val="en-US"/>
        </w:rPr>
        <w:t>with</w:t>
      </w:r>
      <w:r w:rsidR="000E4E20" w:rsidRPr="000E4E20">
        <w:rPr>
          <w:sz w:val="24"/>
          <w:szCs w:val="24"/>
          <w:lang w:val="en-US"/>
        </w:rPr>
        <w:t xml:space="preserve"> </w:t>
      </w:r>
      <w:r w:rsidR="000E4E20">
        <w:rPr>
          <w:sz w:val="24"/>
          <w:szCs w:val="24"/>
          <w:lang w:val="en-US"/>
        </w:rPr>
        <w:t>the</w:t>
      </w:r>
      <w:r w:rsidR="000E4E20" w:rsidRPr="000E4E20">
        <w:rPr>
          <w:sz w:val="24"/>
          <w:szCs w:val="24"/>
          <w:lang w:val="en-US"/>
        </w:rPr>
        <w:t xml:space="preserve"> </w:t>
      </w:r>
      <w:r w:rsidR="000E4E20">
        <w:rPr>
          <w:sz w:val="24"/>
          <w:szCs w:val="24"/>
          <w:lang w:val="en-US"/>
        </w:rPr>
        <w:t>manuscript</w:t>
      </w:r>
      <w:r w:rsidR="000E4E20" w:rsidRPr="000E4E20">
        <w:rPr>
          <w:sz w:val="24"/>
          <w:szCs w:val="24"/>
          <w:lang w:val="en-US"/>
        </w:rPr>
        <w:t xml:space="preserve"> </w:t>
      </w:r>
      <w:r w:rsidR="000E4E20">
        <w:rPr>
          <w:sz w:val="24"/>
          <w:szCs w:val="24"/>
          <w:lang w:val="en-US"/>
        </w:rPr>
        <w:t>prepared</w:t>
      </w:r>
      <w:r w:rsidR="000E4E20" w:rsidRPr="000E4E20">
        <w:rPr>
          <w:sz w:val="24"/>
          <w:szCs w:val="24"/>
          <w:lang w:val="en-US"/>
        </w:rPr>
        <w:t xml:space="preserve"> </w:t>
      </w:r>
      <w:r w:rsidR="000E4E20">
        <w:rPr>
          <w:sz w:val="24"/>
          <w:szCs w:val="24"/>
          <w:lang w:val="en-US"/>
        </w:rPr>
        <w:t>according</w:t>
      </w:r>
      <w:r w:rsidR="000E4E20" w:rsidRPr="000E4E20">
        <w:rPr>
          <w:sz w:val="24"/>
          <w:szCs w:val="24"/>
          <w:lang w:val="en-US"/>
        </w:rPr>
        <w:t xml:space="preserve"> </w:t>
      </w:r>
      <w:r w:rsidR="000E4E20">
        <w:rPr>
          <w:sz w:val="24"/>
          <w:szCs w:val="24"/>
          <w:lang w:val="en-US"/>
        </w:rPr>
        <w:t>to</w:t>
      </w:r>
      <w:r w:rsidR="000F6C8A">
        <w:rPr>
          <w:sz w:val="24"/>
          <w:szCs w:val="24"/>
          <w:lang w:val="en-US"/>
        </w:rPr>
        <w:t> </w:t>
      </w:r>
      <w:r w:rsidR="000E4E20">
        <w:rPr>
          <w:sz w:val="24"/>
          <w:szCs w:val="24"/>
          <w:lang w:val="en-US"/>
        </w:rPr>
        <w:t>the</w:t>
      </w:r>
      <w:r w:rsidR="000F6C8A">
        <w:rPr>
          <w:sz w:val="24"/>
          <w:szCs w:val="24"/>
          <w:lang w:val="en-US"/>
        </w:rPr>
        <w:t> </w:t>
      </w:r>
      <w:r w:rsidR="000E4E20">
        <w:rPr>
          <w:sz w:val="24"/>
          <w:szCs w:val="24"/>
          <w:lang w:val="en-US"/>
        </w:rPr>
        <w:t>relevant requirements</w:t>
      </w:r>
      <w:r w:rsidR="000E4E20" w:rsidRPr="000E4E20">
        <w:rPr>
          <w:sz w:val="24"/>
          <w:szCs w:val="24"/>
          <w:lang w:val="en-US"/>
        </w:rPr>
        <w:t xml:space="preserve"> </w:t>
      </w:r>
      <w:r w:rsidR="000E4E20">
        <w:rPr>
          <w:sz w:val="24"/>
          <w:szCs w:val="24"/>
          <w:lang w:val="en-US"/>
        </w:rPr>
        <w:t>for structuring and formatting</w:t>
      </w:r>
      <w:r w:rsidRPr="000E4E20">
        <w:rPr>
          <w:sz w:val="24"/>
          <w:szCs w:val="24"/>
          <w:lang w:val="en-US"/>
        </w:rPr>
        <w:t>.</w:t>
      </w:r>
    </w:p>
    <w:p w:rsidR="00ED6BCD" w:rsidRPr="00365436" w:rsidRDefault="00864A36" w:rsidP="00E95781">
      <w:pPr>
        <w:ind w:firstLine="720"/>
        <w:contextualSpacing/>
        <w:rPr>
          <w:sz w:val="24"/>
          <w:szCs w:val="24"/>
          <w:lang w:val="en-US"/>
        </w:rPr>
      </w:pPr>
      <w:r w:rsidRPr="00365436">
        <w:rPr>
          <w:sz w:val="24"/>
          <w:szCs w:val="24"/>
          <w:lang w:val="en-US"/>
        </w:rPr>
        <w:t>6</w:t>
      </w:r>
      <w:r w:rsidR="00ED6BCD" w:rsidRPr="00365436">
        <w:rPr>
          <w:sz w:val="24"/>
          <w:szCs w:val="24"/>
          <w:lang w:val="en-US"/>
        </w:rPr>
        <w:t>.</w:t>
      </w:r>
      <w:r w:rsidR="00E95781" w:rsidRPr="00365436">
        <w:rPr>
          <w:sz w:val="24"/>
          <w:szCs w:val="24"/>
          <w:lang w:val="en-US"/>
        </w:rPr>
        <w:t>6</w:t>
      </w:r>
      <w:r w:rsidR="00ED6BCD" w:rsidRPr="00365436">
        <w:rPr>
          <w:sz w:val="24"/>
          <w:szCs w:val="24"/>
          <w:lang w:val="en-US"/>
        </w:rPr>
        <w:t>.</w:t>
      </w:r>
      <w:r w:rsidRPr="00365436">
        <w:rPr>
          <w:sz w:val="24"/>
          <w:szCs w:val="24"/>
          <w:lang w:val="en-US"/>
        </w:rPr>
        <w:t> </w:t>
      </w:r>
      <w:r w:rsidR="00365436">
        <w:rPr>
          <w:sz w:val="24"/>
          <w:szCs w:val="24"/>
          <w:lang w:val="en-US"/>
        </w:rPr>
        <w:t>The</w:t>
      </w:r>
      <w:r w:rsidR="00365436" w:rsidRPr="00365436">
        <w:rPr>
          <w:sz w:val="24"/>
          <w:szCs w:val="24"/>
          <w:lang w:val="en-US"/>
        </w:rPr>
        <w:t xml:space="preserve"> </w:t>
      </w:r>
      <w:proofErr w:type="spellStart"/>
      <w:r w:rsidR="00365436">
        <w:rPr>
          <w:sz w:val="24"/>
          <w:szCs w:val="24"/>
          <w:lang w:val="en-US"/>
        </w:rPr>
        <w:t>Karpinsky</w:t>
      </w:r>
      <w:proofErr w:type="spellEnd"/>
      <w:r w:rsidR="00365436" w:rsidRPr="00365436">
        <w:rPr>
          <w:sz w:val="24"/>
          <w:szCs w:val="24"/>
          <w:lang w:val="en-US"/>
        </w:rPr>
        <w:t xml:space="preserve"> </w:t>
      </w:r>
      <w:r w:rsidR="00365436">
        <w:rPr>
          <w:sz w:val="24"/>
          <w:szCs w:val="24"/>
          <w:lang w:val="en-US"/>
        </w:rPr>
        <w:t>Institute</w:t>
      </w:r>
      <w:r w:rsidR="00365436" w:rsidRPr="00365436">
        <w:rPr>
          <w:sz w:val="24"/>
          <w:szCs w:val="24"/>
          <w:lang w:val="en-US"/>
        </w:rPr>
        <w:t xml:space="preserve"> </w:t>
      </w:r>
      <w:r w:rsidR="00365436">
        <w:rPr>
          <w:sz w:val="24"/>
          <w:szCs w:val="24"/>
          <w:lang w:val="en-US"/>
        </w:rPr>
        <w:t>Publishing</w:t>
      </w:r>
      <w:r w:rsidR="00365436" w:rsidRPr="00365436">
        <w:rPr>
          <w:sz w:val="24"/>
          <w:szCs w:val="24"/>
          <w:lang w:val="en-US"/>
        </w:rPr>
        <w:t xml:space="preserve"> </w:t>
      </w:r>
      <w:r w:rsidR="00365436">
        <w:rPr>
          <w:sz w:val="24"/>
          <w:szCs w:val="24"/>
          <w:lang w:val="en-US"/>
        </w:rPr>
        <w:t>House employee i</w:t>
      </w:r>
      <w:r w:rsidR="000F6C8A">
        <w:rPr>
          <w:sz w:val="24"/>
          <w:szCs w:val="24"/>
          <w:lang w:val="en-US"/>
        </w:rPr>
        <w:t>n charge checks manuscripts for </w:t>
      </w:r>
      <w:r w:rsidR="00365436">
        <w:rPr>
          <w:sz w:val="24"/>
          <w:szCs w:val="24"/>
          <w:lang w:val="en-US"/>
        </w:rPr>
        <w:t>borrowings in the expert account of the software system</w:t>
      </w:r>
      <w:r w:rsidR="00ED6BCD" w:rsidRPr="00365436">
        <w:rPr>
          <w:sz w:val="24"/>
          <w:szCs w:val="24"/>
          <w:lang w:val="en-US"/>
        </w:rPr>
        <w:t>.</w:t>
      </w:r>
    </w:p>
    <w:p w:rsidR="00ED6BCD" w:rsidRPr="00EE17F1" w:rsidRDefault="00E95781" w:rsidP="00ED6BCD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  <w:lang w:val="en-US"/>
        </w:rPr>
      </w:pPr>
      <w:proofErr w:type="gramStart"/>
      <w:r w:rsidRPr="00BD5615">
        <w:rPr>
          <w:sz w:val="24"/>
          <w:szCs w:val="24"/>
          <w:lang w:val="en-US"/>
        </w:rPr>
        <w:t>6</w:t>
      </w:r>
      <w:r w:rsidR="00ED6BCD" w:rsidRPr="00BD5615">
        <w:rPr>
          <w:sz w:val="24"/>
          <w:szCs w:val="24"/>
          <w:lang w:val="en-US"/>
        </w:rPr>
        <w:t>.</w:t>
      </w:r>
      <w:r w:rsidRPr="00BD5615">
        <w:rPr>
          <w:sz w:val="24"/>
          <w:szCs w:val="24"/>
          <w:lang w:val="en-US"/>
        </w:rPr>
        <w:t>7</w:t>
      </w:r>
      <w:r w:rsidR="00ED6BCD" w:rsidRPr="00BD5615">
        <w:rPr>
          <w:sz w:val="24"/>
          <w:szCs w:val="24"/>
          <w:lang w:val="en-US"/>
        </w:rPr>
        <w:t>.</w:t>
      </w:r>
      <w:r w:rsidRPr="00BD5615">
        <w:rPr>
          <w:sz w:val="24"/>
          <w:szCs w:val="24"/>
          <w:lang w:val="en-US"/>
        </w:rPr>
        <w:t> </w:t>
      </w:r>
      <w:r w:rsidR="00BD5615">
        <w:rPr>
          <w:sz w:val="24"/>
          <w:szCs w:val="24"/>
          <w:lang w:val="en-US"/>
        </w:rPr>
        <w:t>After</w:t>
      </w:r>
      <w:r w:rsidR="00BD5615" w:rsidRPr="00BD5615">
        <w:rPr>
          <w:sz w:val="24"/>
          <w:szCs w:val="24"/>
          <w:lang w:val="en-US"/>
        </w:rPr>
        <w:t xml:space="preserve"> </w:t>
      </w:r>
      <w:r w:rsidR="00BD5615">
        <w:rPr>
          <w:sz w:val="24"/>
          <w:szCs w:val="24"/>
          <w:lang w:val="en-US"/>
        </w:rPr>
        <w:t>the</w:t>
      </w:r>
      <w:r w:rsidR="00BD5615" w:rsidRPr="00BD5615">
        <w:rPr>
          <w:sz w:val="24"/>
          <w:szCs w:val="24"/>
          <w:lang w:val="en-US"/>
        </w:rPr>
        <w:t xml:space="preserve"> </w:t>
      </w:r>
      <w:r w:rsidR="00BD5615">
        <w:rPr>
          <w:sz w:val="24"/>
          <w:szCs w:val="24"/>
          <w:lang w:val="en-US"/>
        </w:rPr>
        <w:t>report</w:t>
      </w:r>
      <w:proofErr w:type="gramEnd"/>
      <w:r w:rsidR="00BD5615">
        <w:rPr>
          <w:sz w:val="24"/>
          <w:szCs w:val="24"/>
          <w:lang w:val="en-US"/>
        </w:rPr>
        <w:t xml:space="preserve"> being made in the software system the employee in charge </w:t>
      </w:r>
      <w:r w:rsidR="00EE17F1">
        <w:rPr>
          <w:sz w:val="24"/>
          <w:szCs w:val="24"/>
          <w:lang w:val="en-US"/>
        </w:rPr>
        <w:t xml:space="preserve">evaluates the appropriateness and validity of the </w:t>
      </w:r>
      <w:r w:rsidR="00BD5615">
        <w:rPr>
          <w:sz w:val="24"/>
          <w:szCs w:val="24"/>
          <w:lang w:val="en-US"/>
        </w:rPr>
        <w:t>borrow</w:t>
      </w:r>
      <w:r w:rsidR="00EE17F1">
        <w:rPr>
          <w:sz w:val="24"/>
          <w:szCs w:val="24"/>
          <w:lang w:val="en-US"/>
        </w:rPr>
        <w:t>ings in the manuscript</w:t>
      </w:r>
      <w:r w:rsidR="00ED6BCD" w:rsidRPr="00EE17F1">
        <w:rPr>
          <w:sz w:val="24"/>
          <w:szCs w:val="24"/>
          <w:lang w:val="en-US"/>
        </w:rPr>
        <w:t>.</w:t>
      </w:r>
    </w:p>
    <w:p w:rsidR="00ED6BCD" w:rsidRPr="00EE17F1" w:rsidRDefault="004967C4" w:rsidP="00ED6BCD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  <w:lang w:val="en-US"/>
        </w:rPr>
      </w:pPr>
      <w:r w:rsidRPr="00EE17F1">
        <w:rPr>
          <w:sz w:val="24"/>
          <w:szCs w:val="24"/>
          <w:lang w:val="en-US"/>
        </w:rPr>
        <w:t>6</w:t>
      </w:r>
      <w:r w:rsidR="00ED6BCD" w:rsidRPr="00EE17F1">
        <w:rPr>
          <w:sz w:val="24"/>
          <w:szCs w:val="24"/>
          <w:lang w:val="en-US"/>
        </w:rPr>
        <w:t>.</w:t>
      </w:r>
      <w:r w:rsidRPr="00EE17F1">
        <w:rPr>
          <w:sz w:val="24"/>
          <w:szCs w:val="24"/>
          <w:lang w:val="en-US"/>
        </w:rPr>
        <w:t>8</w:t>
      </w:r>
      <w:r w:rsidR="00ED6BCD" w:rsidRPr="00EE17F1">
        <w:rPr>
          <w:sz w:val="24"/>
          <w:szCs w:val="24"/>
          <w:lang w:val="en-US"/>
        </w:rPr>
        <w:t>.</w:t>
      </w:r>
      <w:r w:rsidRPr="00EE17F1">
        <w:rPr>
          <w:sz w:val="24"/>
          <w:szCs w:val="24"/>
          <w:lang w:val="en-US"/>
        </w:rPr>
        <w:t> </w:t>
      </w:r>
      <w:r w:rsidR="00EE17F1">
        <w:rPr>
          <w:sz w:val="24"/>
          <w:szCs w:val="24"/>
          <w:lang w:val="en-US"/>
        </w:rPr>
        <w:t xml:space="preserve">The full report generated by the software system, which includes the volume and source of borrowings, is </w:t>
      </w:r>
      <w:r w:rsidR="00700EDE">
        <w:rPr>
          <w:sz w:val="24"/>
          <w:szCs w:val="24"/>
          <w:lang w:val="en-US"/>
        </w:rPr>
        <w:t>stored</w:t>
      </w:r>
      <w:r w:rsidR="00EE17F1">
        <w:rPr>
          <w:sz w:val="24"/>
          <w:szCs w:val="24"/>
          <w:lang w:val="en-US"/>
        </w:rPr>
        <w:t xml:space="preserve"> in the editorial office of the scholarly journal </w:t>
      </w:r>
      <w:r w:rsidR="00EE17F1" w:rsidRPr="00EE17F1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="00EE17F1" w:rsidRPr="00EE17F1">
        <w:rPr>
          <w:i/>
          <w:sz w:val="24"/>
          <w:szCs w:val="24"/>
          <w:lang w:val="en-US"/>
        </w:rPr>
        <w:t>Metallogeny</w:t>
      </w:r>
      <w:proofErr w:type="spellEnd"/>
      <w:r w:rsidR="00EE17F1">
        <w:rPr>
          <w:sz w:val="24"/>
          <w:szCs w:val="24"/>
          <w:lang w:val="en-US"/>
        </w:rPr>
        <w:t xml:space="preserve"> for three years.</w:t>
      </w:r>
    </w:p>
    <w:p w:rsidR="00ED6BCD" w:rsidRPr="00FF3A94" w:rsidRDefault="004440DA" w:rsidP="00750DC7">
      <w:pPr>
        <w:rPr>
          <w:sz w:val="24"/>
          <w:szCs w:val="24"/>
          <w:lang w:val="en-US"/>
        </w:rPr>
      </w:pPr>
      <w:r w:rsidRPr="00FF3A94">
        <w:rPr>
          <w:sz w:val="24"/>
          <w:szCs w:val="24"/>
          <w:lang w:val="en-US"/>
        </w:rPr>
        <w:t>6</w:t>
      </w:r>
      <w:r w:rsidR="00ED6BCD" w:rsidRPr="00FF3A94">
        <w:rPr>
          <w:sz w:val="24"/>
          <w:szCs w:val="24"/>
          <w:lang w:val="en-US"/>
        </w:rPr>
        <w:t>.</w:t>
      </w:r>
      <w:r w:rsidRPr="00FF3A94">
        <w:rPr>
          <w:sz w:val="24"/>
          <w:szCs w:val="24"/>
          <w:lang w:val="en-US"/>
        </w:rPr>
        <w:t>9</w:t>
      </w:r>
      <w:r w:rsidR="00ED6BCD" w:rsidRPr="00FF3A94">
        <w:rPr>
          <w:sz w:val="24"/>
          <w:szCs w:val="24"/>
          <w:lang w:val="en-US"/>
        </w:rPr>
        <w:t>.</w:t>
      </w:r>
      <w:r w:rsidRPr="00FF3A94">
        <w:rPr>
          <w:sz w:val="24"/>
          <w:szCs w:val="24"/>
          <w:lang w:val="en-US"/>
        </w:rPr>
        <w:t> </w:t>
      </w:r>
      <w:r w:rsidR="00820D46">
        <w:rPr>
          <w:sz w:val="24"/>
          <w:szCs w:val="24"/>
          <w:lang w:val="en-US"/>
        </w:rPr>
        <w:t>If</w:t>
      </w:r>
      <w:r w:rsidR="00820D46" w:rsidRPr="00FF3A94">
        <w:rPr>
          <w:sz w:val="24"/>
          <w:szCs w:val="24"/>
          <w:lang w:val="en-US"/>
        </w:rPr>
        <w:t xml:space="preserve"> </w:t>
      </w:r>
      <w:r w:rsidR="00820D46">
        <w:rPr>
          <w:sz w:val="24"/>
          <w:szCs w:val="24"/>
          <w:lang w:val="en-US"/>
        </w:rPr>
        <w:t>the</w:t>
      </w:r>
      <w:r w:rsidR="00820D46" w:rsidRPr="00FF3A94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text</w:t>
      </w:r>
      <w:r w:rsidR="00FF3A94" w:rsidRPr="00FF3A94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originality</w:t>
      </w:r>
      <w:r w:rsidR="00FF3A94" w:rsidRPr="00FF3A94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of</w:t>
      </w:r>
      <w:r w:rsidR="00FF3A94" w:rsidRPr="00FF3A94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the</w:t>
      </w:r>
      <w:r w:rsidR="00FF3A94" w:rsidRPr="00FF3A94">
        <w:rPr>
          <w:sz w:val="24"/>
          <w:szCs w:val="24"/>
          <w:lang w:val="en-US"/>
        </w:rPr>
        <w:t xml:space="preserve"> </w:t>
      </w:r>
      <w:r w:rsidR="00820D46">
        <w:rPr>
          <w:sz w:val="24"/>
          <w:szCs w:val="24"/>
          <w:lang w:val="en-US"/>
        </w:rPr>
        <w:t>manuscript</w:t>
      </w:r>
      <w:r w:rsidR="00820D46" w:rsidRPr="00FF3A94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is</w:t>
      </w:r>
      <w:r w:rsidR="00FF3A94" w:rsidRPr="00FF3A94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under</w:t>
      </w:r>
      <w:r w:rsidR="00FF3A94" w:rsidRPr="00FF3A94">
        <w:rPr>
          <w:sz w:val="24"/>
          <w:szCs w:val="24"/>
          <w:lang w:val="en-US"/>
        </w:rPr>
        <w:t xml:space="preserve"> 90</w:t>
      </w:r>
      <w:r w:rsidR="00FF3A94">
        <w:rPr>
          <w:sz w:val="24"/>
          <w:szCs w:val="24"/>
          <w:lang w:val="en-US"/>
        </w:rPr>
        <w:t> </w:t>
      </w:r>
      <w:r w:rsidR="00FF3A94" w:rsidRPr="00FF3A94">
        <w:rPr>
          <w:sz w:val="24"/>
          <w:szCs w:val="24"/>
          <w:lang w:val="en-US"/>
        </w:rPr>
        <w:t>percent</w:t>
      </w:r>
      <w:r w:rsidR="00FF3A94">
        <w:rPr>
          <w:sz w:val="24"/>
          <w:szCs w:val="24"/>
          <w:lang w:val="en-US"/>
        </w:rPr>
        <w:t xml:space="preserve">, it </w:t>
      </w:r>
      <w:proofErr w:type="gramStart"/>
      <w:r w:rsidR="00FF3A94">
        <w:rPr>
          <w:sz w:val="24"/>
          <w:szCs w:val="24"/>
          <w:lang w:val="en-US"/>
        </w:rPr>
        <w:t>will be sent</w:t>
      </w:r>
      <w:proofErr w:type="gramEnd"/>
      <w:r w:rsidR="00FF3A94">
        <w:rPr>
          <w:sz w:val="24"/>
          <w:szCs w:val="24"/>
          <w:lang w:val="en-US"/>
        </w:rPr>
        <w:t xml:space="preserve"> to the authors for revision or there will be an opinion on manuscript rejection</w:t>
      </w:r>
      <w:r w:rsidR="00ED6BCD" w:rsidRPr="00FF3A94">
        <w:rPr>
          <w:sz w:val="24"/>
          <w:szCs w:val="24"/>
          <w:lang w:val="en-US"/>
        </w:rPr>
        <w:t>.</w:t>
      </w:r>
    </w:p>
    <w:p w:rsidR="00ED6BCD" w:rsidRPr="00EF588E" w:rsidRDefault="00750DC7" w:rsidP="00ED6BCD">
      <w:pPr>
        <w:ind w:firstLine="720"/>
        <w:contextualSpacing/>
        <w:rPr>
          <w:sz w:val="24"/>
          <w:szCs w:val="24"/>
          <w:lang w:val="en-US"/>
        </w:rPr>
      </w:pPr>
      <w:r w:rsidRPr="004C1F95">
        <w:rPr>
          <w:sz w:val="24"/>
          <w:szCs w:val="24"/>
          <w:lang w:val="en-US"/>
        </w:rPr>
        <w:t>6.</w:t>
      </w:r>
      <w:r w:rsidR="00ED6BCD" w:rsidRPr="004C1F95">
        <w:rPr>
          <w:sz w:val="24"/>
          <w:szCs w:val="24"/>
          <w:lang w:val="en-US"/>
        </w:rPr>
        <w:t>1</w:t>
      </w:r>
      <w:r w:rsidRPr="004C1F95">
        <w:rPr>
          <w:sz w:val="24"/>
          <w:szCs w:val="24"/>
          <w:lang w:val="en-US"/>
        </w:rPr>
        <w:t>0</w:t>
      </w:r>
      <w:r w:rsidR="00ED6BCD" w:rsidRPr="004C1F95">
        <w:rPr>
          <w:sz w:val="24"/>
          <w:szCs w:val="24"/>
          <w:lang w:val="en-US"/>
        </w:rPr>
        <w:t>.</w:t>
      </w:r>
      <w:r w:rsidRPr="004C1F95">
        <w:rPr>
          <w:sz w:val="24"/>
          <w:szCs w:val="24"/>
          <w:lang w:val="en-US"/>
        </w:rPr>
        <w:t> </w:t>
      </w:r>
      <w:r w:rsidR="00FF3A94">
        <w:rPr>
          <w:sz w:val="24"/>
          <w:szCs w:val="24"/>
          <w:lang w:val="en-US"/>
        </w:rPr>
        <w:t>The</w:t>
      </w:r>
      <w:r w:rsidR="00FF3A94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authors</w:t>
      </w:r>
      <w:r w:rsidR="00FF3A94" w:rsidRPr="00B81411">
        <w:rPr>
          <w:sz w:val="24"/>
          <w:szCs w:val="24"/>
          <w:lang w:val="en-US"/>
        </w:rPr>
        <w:t xml:space="preserve"> </w:t>
      </w:r>
      <w:proofErr w:type="gramStart"/>
      <w:r w:rsidR="00FF3A94">
        <w:rPr>
          <w:sz w:val="24"/>
          <w:szCs w:val="24"/>
          <w:lang w:val="en-US"/>
        </w:rPr>
        <w:t>are</w:t>
      </w:r>
      <w:r w:rsidR="00FF3A94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informed</w:t>
      </w:r>
      <w:proofErr w:type="gramEnd"/>
      <w:r w:rsidR="00FF3A94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about</w:t>
      </w:r>
      <w:r w:rsidR="00FF3A94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the</w:t>
      </w:r>
      <w:r w:rsidR="00FF3A94" w:rsidRPr="00B81411">
        <w:rPr>
          <w:sz w:val="24"/>
          <w:szCs w:val="24"/>
          <w:lang w:val="en-US"/>
        </w:rPr>
        <w:t xml:space="preserve"> </w:t>
      </w:r>
      <w:r w:rsidR="0065749E">
        <w:rPr>
          <w:sz w:val="24"/>
          <w:szCs w:val="24"/>
          <w:lang w:val="en-US"/>
        </w:rPr>
        <w:t>formal</w:t>
      </w:r>
      <w:r w:rsidR="0065749E" w:rsidRPr="00B81411">
        <w:rPr>
          <w:sz w:val="24"/>
          <w:szCs w:val="24"/>
          <w:lang w:val="en-US"/>
        </w:rPr>
        <w:t xml:space="preserve"> </w:t>
      </w:r>
      <w:r w:rsidR="0065749E">
        <w:rPr>
          <w:sz w:val="24"/>
          <w:szCs w:val="24"/>
          <w:lang w:val="en-US"/>
        </w:rPr>
        <w:t>check</w:t>
      </w:r>
      <w:r w:rsidR="0065749E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results</w:t>
      </w:r>
      <w:r w:rsidR="00FF3A94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of</w:t>
      </w:r>
      <w:r w:rsidR="00FF3A94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the</w:t>
      </w:r>
      <w:r w:rsidR="00FF3A94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manuscript</w:t>
      </w:r>
      <w:r w:rsidR="00FF3A94" w:rsidRPr="00B81411">
        <w:rPr>
          <w:sz w:val="24"/>
          <w:szCs w:val="24"/>
          <w:lang w:val="en-US"/>
        </w:rPr>
        <w:t xml:space="preserve"> </w:t>
      </w:r>
      <w:r w:rsidR="00FF3A94">
        <w:rPr>
          <w:sz w:val="24"/>
          <w:szCs w:val="24"/>
          <w:lang w:val="en-US"/>
        </w:rPr>
        <w:t>content</w:t>
      </w:r>
      <w:r w:rsidR="00ED6BCD" w:rsidRPr="00B81411">
        <w:rPr>
          <w:sz w:val="24"/>
          <w:szCs w:val="24"/>
          <w:lang w:val="en-US"/>
        </w:rPr>
        <w:t xml:space="preserve">. </w:t>
      </w:r>
      <w:r w:rsidR="00B81411">
        <w:rPr>
          <w:sz w:val="24"/>
          <w:szCs w:val="24"/>
          <w:lang w:val="en-US"/>
        </w:rPr>
        <w:t>They</w:t>
      </w:r>
      <w:r w:rsidR="00B81411" w:rsidRPr="00EF588E">
        <w:rPr>
          <w:sz w:val="24"/>
          <w:szCs w:val="24"/>
          <w:lang w:val="en-US"/>
        </w:rPr>
        <w:t xml:space="preserve"> </w:t>
      </w:r>
      <w:r w:rsidR="00B81411">
        <w:rPr>
          <w:sz w:val="24"/>
          <w:szCs w:val="24"/>
          <w:lang w:val="en-US"/>
        </w:rPr>
        <w:t>receive</w:t>
      </w:r>
      <w:r w:rsidR="00B81411" w:rsidRPr="00EF588E">
        <w:rPr>
          <w:sz w:val="24"/>
          <w:szCs w:val="24"/>
          <w:lang w:val="en-US"/>
        </w:rPr>
        <w:t xml:space="preserve"> </w:t>
      </w:r>
      <w:r w:rsidR="00B81411">
        <w:rPr>
          <w:sz w:val="24"/>
          <w:szCs w:val="24"/>
          <w:lang w:val="en-US"/>
        </w:rPr>
        <w:t>a</w:t>
      </w:r>
      <w:r w:rsidR="00B81411" w:rsidRPr="00EF588E">
        <w:rPr>
          <w:sz w:val="24"/>
          <w:szCs w:val="24"/>
          <w:lang w:val="en-US"/>
        </w:rPr>
        <w:t xml:space="preserve"> </w:t>
      </w:r>
      <w:r w:rsidR="00B81411">
        <w:rPr>
          <w:sz w:val="24"/>
          <w:szCs w:val="24"/>
          <w:lang w:val="en-US"/>
        </w:rPr>
        <w:t>statement</w:t>
      </w:r>
      <w:r w:rsidR="00B81411" w:rsidRPr="00EF588E">
        <w:rPr>
          <w:sz w:val="24"/>
          <w:szCs w:val="24"/>
          <w:lang w:val="en-US"/>
        </w:rPr>
        <w:t xml:space="preserve"> </w:t>
      </w:r>
      <w:r w:rsidR="00B81411">
        <w:rPr>
          <w:sz w:val="24"/>
          <w:szCs w:val="24"/>
          <w:lang w:val="en-US"/>
        </w:rPr>
        <w:t>of</w:t>
      </w:r>
      <w:r w:rsidR="00B81411" w:rsidRPr="00EF588E">
        <w:rPr>
          <w:sz w:val="24"/>
          <w:szCs w:val="24"/>
          <w:lang w:val="en-US"/>
        </w:rPr>
        <w:t xml:space="preserve"> </w:t>
      </w:r>
      <w:r w:rsidR="00B81411">
        <w:rPr>
          <w:sz w:val="24"/>
          <w:szCs w:val="24"/>
          <w:lang w:val="en-US"/>
        </w:rPr>
        <w:t>the</w:t>
      </w:r>
      <w:r w:rsidR="00B81411" w:rsidRPr="00EF588E">
        <w:rPr>
          <w:sz w:val="24"/>
          <w:szCs w:val="24"/>
          <w:lang w:val="en-US"/>
        </w:rPr>
        <w:t xml:space="preserve"> </w:t>
      </w:r>
      <w:proofErr w:type="gramStart"/>
      <w:r w:rsidR="00EF588E">
        <w:rPr>
          <w:sz w:val="24"/>
          <w:szCs w:val="24"/>
          <w:lang w:val="en-US"/>
        </w:rPr>
        <w:t>manuscript</w:t>
      </w:r>
      <w:r w:rsidR="00EF588E" w:rsidRPr="00EF588E">
        <w:rPr>
          <w:sz w:val="24"/>
          <w:szCs w:val="24"/>
          <w:lang w:val="en-US"/>
        </w:rPr>
        <w:t xml:space="preserve"> </w:t>
      </w:r>
      <w:r w:rsidR="00EF588E">
        <w:rPr>
          <w:sz w:val="24"/>
          <w:szCs w:val="24"/>
          <w:lang w:val="en-US"/>
        </w:rPr>
        <w:t>text</w:t>
      </w:r>
      <w:r w:rsidR="00B81411" w:rsidRPr="00EF588E">
        <w:rPr>
          <w:sz w:val="24"/>
          <w:szCs w:val="24"/>
          <w:lang w:val="en-US"/>
        </w:rPr>
        <w:t xml:space="preserve"> </w:t>
      </w:r>
      <w:r w:rsidR="00B81411">
        <w:rPr>
          <w:sz w:val="24"/>
          <w:szCs w:val="24"/>
          <w:lang w:val="en-US"/>
        </w:rPr>
        <w:t>check</w:t>
      </w:r>
      <w:r w:rsidR="00B81411" w:rsidRPr="00EF588E">
        <w:rPr>
          <w:sz w:val="24"/>
          <w:szCs w:val="24"/>
          <w:lang w:val="en-US"/>
        </w:rPr>
        <w:t xml:space="preserve"> </w:t>
      </w:r>
      <w:r w:rsidR="00B81411">
        <w:rPr>
          <w:sz w:val="24"/>
          <w:szCs w:val="24"/>
          <w:lang w:val="en-US"/>
        </w:rPr>
        <w:t>results</w:t>
      </w:r>
      <w:proofErr w:type="gramEnd"/>
      <w:r w:rsidR="000F6C8A">
        <w:rPr>
          <w:sz w:val="24"/>
          <w:szCs w:val="24"/>
          <w:lang w:val="en-US"/>
        </w:rPr>
        <w:t>; the full report generated by </w:t>
      </w:r>
      <w:r w:rsidR="00EF588E">
        <w:rPr>
          <w:sz w:val="24"/>
          <w:szCs w:val="24"/>
          <w:lang w:val="en-US"/>
        </w:rPr>
        <w:t>the</w:t>
      </w:r>
      <w:r w:rsidR="000F6C8A">
        <w:rPr>
          <w:sz w:val="24"/>
          <w:szCs w:val="24"/>
          <w:lang w:val="en-US"/>
        </w:rPr>
        <w:t> </w:t>
      </w:r>
      <w:r w:rsidR="00EF588E">
        <w:rPr>
          <w:sz w:val="24"/>
          <w:szCs w:val="24"/>
          <w:lang w:val="en-US"/>
        </w:rPr>
        <w:t>software system can accompany it</w:t>
      </w:r>
      <w:r w:rsidR="00ED6BCD" w:rsidRPr="00EF588E">
        <w:rPr>
          <w:sz w:val="24"/>
          <w:szCs w:val="24"/>
          <w:lang w:val="en-US"/>
        </w:rPr>
        <w:t>.</w:t>
      </w:r>
    </w:p>
    <w:p w:rsidR="00583C7A" w:rsidRPr="00D156EF" w:rsidRDefault="00750DC7" w:rsidP="00ED6BCD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  <w:lang w:val="en-US"/>
        </w:rPr>
      </w:pPr>
      <w:r w:rsidRPr="00D156EF">
        <w:rPr>
          <w:sz w:val="24"/>
          <w:szCs w:val="24"/>
          <w:lang w:val="en-US"/>
        </w:rPr>
        <w:t>6</w:t>
      </w:r>
      <w:r w:rsidR="00ED6BCD" w:rsidRPr="00D156EF">
        <w:rPr>
          <w:sz w:val="24"/>
          <w:szCs w:val="24"/>
          <w:lang w:val="en-US"/>
        </w:rPr>
        <w:t>.1</w:t>
      </w:r>
      <w:r w:rsidRPr="00D156EF">
        <w:rPr>
          <w:sz w:val="24"/>
          <w:szCs w:val="24"/>
          <w:lang w:val="en-US"/>
        </w:rPr>
        <w:t>1</w:t>
      </w:r>
      <w:r w:rsidR="00ED6BCD" w:rsidRPr="00D156EF">
        <w:rPr>
          <w:sz w:val="24"/>
          <w:szCs w:val="24"/>
          <w:lang w:val="en-US"/>
        </w:rPr>
        <w:t>.</w:t>
      </w:r>
      <w:r w:rsidRPr="00D156EF">
        <w:rPr>
          <w:sz w:val="24"/>
          <w:szCs w:val="24"/>
          <w:lang w:val="en-US"/>
        </w:rPr>
        <w:t> </w:t>
      </w:r>
      <w:r w:rsidR="004C1F95">
        <w:rPr>
          <w:sz w:val="24"/>
          <w:szCs w:val="24"/>
          <w:lang w:val="en-US"/>
        </w:rPr>
        <w:t>A</w:t>
      </w:r>
      <w:r w:rsidR="004C1F95" w:rsidRPr="004C1F95">
        <w:rPr>
          <w:sz w:val="24"/>
          <w:szCs w:val="24"/>
          <w:lang w:val="en-US"/>
        </w:rPr>
        <w:t xml:space="preserve"> </w:t>
      </w:r>
      <w:r w:rsidR="00530864">
        <w:rPr>
          <w:sz w:val="24"/>
          <w:szCs w:val="24"/>
          <w:lang w:val="en-US"/>
        </w:rPr>
        <w:t>text</w:t>
      </w:r>
      <w:r w:rsidR="004C1F95">
        <w:rPr>
          <w:sz w:val="24"/>
          <w:szCs w:val="24"/>
          <w:lang w:val="en-US"/>
        </w:rPr>
        <w:t>ual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borrowing</w:t>
      </w:r>
      <w:r w:rsidR="00530864" w:rsidRPr="004C1F95">
        <w:rPr>
          <w:sz w:val="24"/>
          <w:szCs w:val="24"/>
          <w:lang w:val="en-US"/>
        </w:rPr>
        <w:t xml:space="preserve"> </w:t>
      </w:r>
      <w:r w:rsidR="00530864">
        <w:rPr>
          <w:sz w:val="24"/>
          <w:szCs w:val="24"/>
          <w:lang w:val="en-US"/>
        </w:rPr>
        <w:t>from</w:t>
      </w:r>
      <w:r w:rsidR="00530864" w:rsidRPr="004C1F95">
        <w:rPr>
          <w:sz w:val="24"/>
          <w:szCs w:val="24"/>
          <w:lang w:val="en-US"/>
        </w:rPr>
        <w:t xml:space="preserve"> </w:t>
      </w:r>
      <w:r w:rsidR="00530864">
        <w:rPr>
          <w:sz w:val="24"/>
          <w:szCs w:val="24"/>
          <w:lang w:val="en-US"/>
        </w:rPr>
        <w:t>one</w:t>
      </w:r>
      <w:r w:rsidR="00530864" w:rsidRPr="004C1F95">
        <w:rPr>
          <w:sz w:val="24"/>
          <w:szCs w:val="24"/>
          <w:lang w:val="en-US"/>
        </w:rPr>
        <w:t xml:space="preserve"> </w:t>
      </w:r>
      <w:r w:rsidR="00530864">
        <w:rPr>
          <w:sz w:val="24"/>
          <w:szCs w:val="24"/>
          <w:lang w:val="en-US"/>
        </w:rPr>
        <w:t>source</w:t>
      </w:r>
      <w:r w:rsidR="004C1F95" w:rsidRPr="004C1F95">
        <w:rPr>
          <w:sz w:val="24"/>
          <w:szCs w:val="24"/>
          <w:lang w:val="en-US"/>
        </w:rPr>
        <w:t xml:space="preserve">, </w:t>
      </w:r>
      <w:r w:rsidR="004C1F95">
        <w:rPr>
          <w:sz w:val="24"/>
          <w:szCs w:val="24"/>
          <w:lang w:val="en-US"/>
        </w:rPr>
        <w:t>which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is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maximum</w:t>
      </w:r>
      <w:r w:rsidR="004C1F95" w:rsidRPr="004C1F95">
        <w:rPr>
          <w:sz w:val="24"/>
          <w:szCs w:val="24"/>
          <w:lang w:val="en-US"/>
        </w:rPr>
        <w:t xml:space="preserve"> 10</w:t>
      </w:r>
      <w:r w:rsidR="004C1F95">
        <w:rPr>
          <w:sz w:val="24"/>
          <w:szCs w:val="24"/>
          <w:lang w:val="en-US"/>
        </w:rPr>
        <w:t> percent</w:t>
      </w:r>
      <w:r w:rsidR="004C1F95" w:rsidRPr="004C1F95">
        <w:rPr>
          <w:sz w:val="24"/>
          <w:szCs w:val="24"/>
          <w:lang w:val="en-US"/>
        </w:rPr>
        <w:t>,</w:t>
      </w:r>
      <w:r w:rsidR="00530864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is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appropriate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if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such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a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citation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is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justified</w:t>
      </w:r>
      <w:r w:rsidR="004C1F95" w:rsidRPr="004C1F95">
        <w:rPr>
          <w:sz w:val="24"/>
          <w:szCs w:val="24"/>
          <w:lang w:val="en-US"/>
        </w:rPr>
        <w:t xml:space="preserve"> (</w:t>
      </w:r>
      <w:r w:rsidR="004C1F95">
        <w:rPr>
          <w:sz w:val="24"/>
          <w:szCs w:val="24"/>
          <w:lang w:val="en-US"/>
        </w:rPr>
        <w:t>using statistical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data</w:t>
      </w:r>
      <w:r w:rsidR="004C1F95" w:rsidRPr="004C1F95">
        <w:rPr>
          <w:sz w:val="24"/>
          <w:szCs w:val="24"/>
          <w:lang w:val="en-US"/>
        </w:rPr>
        <w:t xml:space="preserve">, </w:t>
      </w:r>
      <w:r w:rsidR="004C1F95">
        <w:rPr>
          <w:sz w:val="24"/>
          <w:szCs w:val="24"/>
          <w:lang w:val="en-US"/>
        </w:rPr>
        <w:t>providing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examples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for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the</w:t>
      </w:r>
      <w:r w:rsidR="004C1F95" w:rsidRPr="004C1F95">
        <w:rPr>
          <w:sz w:val="24"/>
          <w:szCs w:val="24"/>
          <w:lang w:val="en-US"/>
        </w:rPr>
        <w:t xml:space="preserve"> </w:t>
      </w:r>
      <w:r w:rsidR="004C1F95">
        <w:rPr>
          <w:sz w:val="24"/>
          <w:szCs w:val="24"/>
          <w:lang w:val="en-US"/>
        </w:rPr>
        <w:t>source</w:t>
      </w:r>
      <w:r w:rsidR="004C1F95" w:rsidRPr="004C1F95">
        <w:rPr>
          <w:sz w:val="24"/>
          <w:szCs w:val="24"/>
          <w:lang w:val="en-US"/>
        </w:rPr>
        <w:t xml:space="preserve">, </w:t>
      </w:r>
      <w:r w:rsidR="004C1F95">
        <w:rPr>
          <w:sz w:val="24"/>
          <w:szCs w:val="24"/>
          <w:lang w:val="en-US"/>
        </w:rPr>
        <w:t>etc</w:t>
      </w:r>
      <w:r w:rsidR="004C1F95" w:rsidRPr="004C1F95">
        <w:rPr>
          <w:sz w:val="24"/>
          <w:szCs w:val="24"/>
          <w:lang w:val="en-US"/>
        </w:rPr>
        <w:t>.).</w:t>
      </w:r>
      <w:r w:rsidR="004C1F95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Technical</w:t>
      </w:r>
      <w:r w:rsidR="00AC6DB5" w:rsidRPr="00D156EF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borrowing</w:t>
      </w:r>
      <w:r w:rsidR="00AC6DB5" w:rsidRPr="00D156EF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is</w:t>
      </w:r>
      <w:r w:rsidR="00AC6DB5" w:rsidRPr="00D156EF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also</w:t>
      </w:r>
      <w:r w:rsidR="00AC6DB5" w:rsidRPr="00D156EF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acceptable</w:t>
      </w:r>
      <w:r w:rsidR="00AC6DB5" w:rsidRPr="00D156EF">
        <w:rPr>
          <w:sz w:val="24"/>
          <w:szCs w:val="24"/>
          <w:lang w:val="en-US"/>
        </w:rPr>
        <w:t>.</w:t>
      </w:r>
    </w:p>
    <w:p w:rsidR="00ED6BCD" w:rsidRPr="003B0D02" w:rsidRDefault="00750DC7" w:rsidP="00ED6BCD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  <w:lang w:val="en-US"/>
        </w:rPr>
      </w:pPr>
      <w:r w:rsidRPr="00D156EF">
        <w:rPr>
          <w:sz w:val="24"/>
          <w:szCs w:val="24"/>
          <w:lang w:val="en-US"/>
        </w:rPr>
        <w:t>6</w:t>
      </w:r>
      <w:r w:rsidR="00ED6BCD" w:rsidRPr="00D156EF">
        <w:rPr>
          <w:sz w:val="24"/>
          <w:szCs w:val="24"/>
          <w:lang w:val="en-US"/>
        </w:rPr>
        <w:t>.1</w:t>
      </w:r>
      <w:r w:rsidRPr="00D156EF">
        <w:rPr>
          <w:sz w:val="24"/>
          <w:szCs w:val="24"/>
          <w:lang w:val="en-US"/>
        </w:rPr>
        <w:t>2</w:t>
      </w:r>
      <w:r w:rsidR="00ED6BCD" w:rsidRPr="00D156EF">
        <w:rPr>
          <w:sz w:val="24"/>
          <w:szCs w:val="24"/>
          <w:lang w:val="en-US"/>
        </w:rPr>
        <w:t>.</w:t>
      </w:r>
      <w:r w:rsidRPr="00D156EF">
        <w:rPr>
          <w:sz w:val="24"/>
          <w:szCs w:val="24"/>
          <w:lang w:val="en-US"/>
        </w:rPr>
        <w:t> </w:t>
      </w:r>
      <w:r w:rsidR="00AC6DB5">
        <w:rPr>
          <w:sz w:val="24"/>
          <w:szCs w:val="24"/>
          <w:lang w:val="en-US"/>
        </w:rPr>
        <w:t>The</w:t>
      </w:r>
      <w:r w:rsidR="00AC6DB5" w:rsidRPr="003B0D02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same</w:t>
      </w:r>
      <w:r w:rsidR="00AC6DB5" w:rsidRPr="003B0D02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manuscript</w:t>
      </w:r>
      <w:r w:rsidR="00AC6DB5" w:rsidRPr="003B0D02">
        <w:rPr>
          <w:sz w:val="24"/>
          <w:szCs w:val="24"/>
          <w:lang w:val="en-US"/>
        </w:rPr>
        <w:t xml:space="preserve"> </w:t>
      </w:r>
      <w:proofErr w:type="gramStart"/>
      <w:r w:rsidR="00AC6DB5">
        <w:rPr>
          <w:sz w:val="24"/>
          <w:szCs w:val="24"/>
          <w:lang w:val="en-US"/>
        </w:rPr>
        <w:t>cannot</w:t>
      </w:r>
      <w:r w:rsidR="00AC6DB5" w:rsidRPr="003B0D02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be</w:t>
      </w:r>
      <w:r w:rsidR="00AC6DB5" w:rsidRPr="003B0D02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submitted</w:t>
      </w:r>
      <w:proofErr w:type="gramEnd"/>
      <w:r w:rsidR="00AC6DB5" w:rsidRPr="003B0D02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over</w:t>
      </w:r>
      <w:r w:rsidR="00AC6DB5" w:rsidRPr="003B0D02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three</w:t>
      </w:r>
      <w:r w:rsidR="00AC6DB5" w:rsidRPr="003B0D02">
        <w:rPr>
          <w:sz w:val="24"/>
          <w:szCs w:val="24"/>
          <w:lang w:val="en-US"/>
        </w:rPr>
        <w:t xml:space="preserve"> </w:t>
      </w:r>
      <w:r w:rsidR="00AC6DB5">
        <w:rPr>
          <w:sz w:val="24"/>
          <w:szCs w:val="24"/>
          <w:lang w:val="en-US"/>
        </w:rPr>
        <w:t>times</w:t>
      </w:r>
      <w:r w:rsidR="00ED6BCD" w:rsidRPr="003B0D02">
        <w:rPr>
          <w:sz w:val="24"/>
          <w:szCs w:val="24"/>
          <w:lang w:val="en-US"/>
        </w:rPr>
        <w:t>.</w:t>
      </w:r>
    </w:p>
    <w:p w:rsidR="00ED6BCD" w:rsidRPr="000F6C8A" w:rsidRDefault="00750DC7" w:rsidP="00ED6BCD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  <w:lang w:val="en-US"/>
        </w:rPr>
      </w:pPr>
      <w:r w:rsidRPr="00D156EF">
        <w:rPr>
          <w:sz w:val="24"/>
          <w:szCs w:val="24"/>
          <w:lang w:val="en-US"/>
        </w:rPr>
        <w:t>6</w:t>
      </w:r>
      <w:r w:rsidR="00ED6BCD" w:rsidRPr="00D156EF">
        <w:rPr>
          <w:sz w:val="24"/>
          <w:szCs w:val="24"/>
          <w:lang w:val="en-US"/>
        </w:rPr>
        <w:t>.1</w:t>
      </w:r>
      <w:r w:rsidRPr="00D156EF">
        <w:rPr>
          <w:sz w:val="24"/>
          <w:szCs w:val="24"/>
          <w:lang w:val="en-US"/>
        </w:rPr>
        <w:t>3</w:t>
      </w:r>
      <w:r w:rsidR="00ED6BCD" w:rsidRPr="00D156EF">
        <w:rPr>
          <w:sz w:val="24"/>
          <w:szCs w:val="24"/>
          <w:lang w:val="en-US"/>
        </w:rPr>
        <w:t>.</w:t>
      </w:r>
      <w:r w:rsidRPr="00D156EF">
        <w:rPr>
          <w:sz w:val="24"/>
          <w:szCs w:val="24"/>
          <w:lang w:val="en-US"/>
        </w:rPr>
        <w:t> </w:t>
      </w:r>
      <w:r w:rsidR="003B0D02">
        <w:rPr>
          <w:sz w:val="24"/>
          <w:szCs w:val="24"/>
          <w:lang w:val="en-US"/>
        </w:rPr>
        <w:t>If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the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authors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have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to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revise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their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manuscript</w:t>
      </w:r>
      <w:r w:rsidR="003B0D02" w:rsidRPr="000F6C8A">
        <w:rPr>
          <w:sz w:val="24"/>
          <w:szCs w:val="24"/>
          <w:lang w:val="en-US"/>
        </w:rPr>
        <w:t xml:space="preserve">, </w:t>
      </w:r>
      <w:r w:rsidR="003B0D02">
        <w:rPr>
          <w:sz w:val="24"/>
          <w:szCs w:val="24"/>
          <w:lang w:val="en-US"/>
        </w:rPr>
        <w:t>they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should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submit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its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revised</w:t>
      </w:r>
      <w:r w:rsidR="003B0D02" w:rsidRPr="000F6C8A">
        <w:rPr>
          <w:sz w:val="24"/>
          <w:szCs w:val="24"/>
          <w:lang w:val="en-US"/>
        </w:rPr>
        <w:t xml:space="preserve"> </w:t>
      </w:r>
      <w:r w:rsidR="003B0D02">
        <w:rPr>
          <w:sz w:val="24"/>
          <w:szCs w:val="24"/>
          <w:lang w:val="en-US"/>
        </w:rPr>
        <w:t>version</w:t>
      </w:r>
      <w:r w:rsidR="000A6C40" w:rsidRPr="000F6C8A">
        <w:rPr>
          <w:sz w:val="24"/>
          <w:szCs w:val="24"/>
          <w:lang w:val="en-US"/>
        </w:rPr>
        <w:t xml:space="preserve"> </w:t>
      </w:r>
      <w:r w:rsidR="000A6C40">
        <w:rPr>
          <w:sz w:val="24"/>
          <w:szCs w:val="24"/>
          <w:lang w:val="en-US"/>
        </w:rPr>
        <w:t>to</w:t>
      </w:r>
      <w:r w:rsidR="000A6C40" w:rsidRPr="000F6C8A">
        <w:rPr>
          <w:sz w:val="24"/>
          <w:szCs w:val="24"/>
          <w:lang w:val="en-US"/>
        </w:rPr>
        <w:t xml:space="preserve"> </w:t>
      </w:r>
      <w:r w:rsidR="000A6C40">
        <w:rPr>
          <w:sz w:val="24"/>
          <w:szCs w:val="24"/>
          <w:lang w:val="en-US"/>
        </w:rPr>
        <w:t>recheck</w:t>
      </w:r>
      <w:r w:rsidR="00EF5212" w:rsidRPr="000F6C8A">
        <w:rPr>
          <w:sz w:val="24"/>
          <w:szCs w:val="24"/>
          <w:lang w:val="en-US"/>
        </w:rPr>
        <w:t xml:space="preserve"> </w:t>
      </w:r>
      <w:r w:rsidR="00EF5212">
        <w:rPr>
          <w:sz w:val="24"/>
          <w:szCs w:val="24"/>
          <w:lang w:val="en-US"/>
        </w:rPr>
        <w:t>for</w:t>
      </w:r>
      <w:r w:rsidR="00EF5212" w:rsidRPr="000F6C8A">
        <w:rPr>
          <w:sz w:val="24"/>
          <w:szCs w:val="24"/>
          <w:lang w:val="en-US"/>
        </w:rPr>
        <w:t xml:space="preserve"> </w:t>
      </w:r>
      <w:r w:rsidR="00EF5212">
        <w:rPr>
          <w:sz w:val="24"/>
          <w:szCs w:val="24"/>
          <w:lang w:val="en-US"/>
        </w:rPr>
        <w:t>textual</w:t>
      </w:r>
      <w:r w:rsidR="00EF5212" w:rsidRPr="000F6C8A">
        <w:rPr>
          <w:sz w:val="24"/>
          <w:szCs w:val="24"/>
          <w:lang w:val="en-US"/>
        </w:rPr>
        <w:t xml:space="preserve"> </w:t>
      </w:r>
      <w:r w:rsidR="00EF5212">
        <w:rPr>
          <w:sz w:val="24"/>
          <w:szCs w:val="24"/>
          <w:lang w:val="en-US"/>
        </w:rPr>
        <w:t>borrowing</w:t>
      </w:r>
      <w:r w:rsidR="00177087">
        <w:rPr>
          <w:sz w:val="24"/>
          <w:szCs w:val="24"/>
          <w:lang w:val="en-US"/>
        </w:rPr>
        <w:t>s</w:t>
      </w:r>
      <w:r w:rsidR="00EF5212" w:rsidRPr="000F6C8A">
        <w:rPr>
          <w:sz w:val="24"/>
          <w:szCs w:val="24"/>
          <w:lang w:val="en-US"/>
        </w:rPr>
        <w:t xml:space="preserve"> </w:t>
      </w:r>
      <w:r w:rsidR="00295BF8">
        <w:rPr>
          <w:sz w:val="24"/>
          <w:szCs w:val="24"/>
          <w:lang w:val="en-US"/>
        </w:rPr>
        <w:t>within</w:t>
      </w:r>
      <w:r w:rsidR="00295BF8" w:rsidRPr="000F6C8A">
        <w:rPr>
          <w:sz w:val="24"/>
          <w:szCs w:val="24"/>
          <w:lang w:val="en-US"/>
        </w:rPr>
        <w:t xml:space="preserve"> </w:t>
      </w:r>
      <w:r w:rsidR="00295BF8">
        <w:rPr>
          <w:sz w:val="24"/>
          <w:szCs w:val="24"/>
          <w:lang w:val="en-US"/>
        </w:rPr>
        <w:t>two</w:t>
      </w:r>
      <w:r w:rsidR="00295BF8" w:rsidRPr="000F6C8A">
        <w:rPr>
          <w:sz w:val="24"/>
          <w:szCs w:val="24"/>
          <w:lang w:val="en-US"/>
        </w:rPr>
        <w:t xml:space="preserve"> </w:t>
      </w:r>
      <w:r w:rsidR="00295BF8">
        <w:rPr>
          <w:sz w:val="24"/>
          <w:szCs w:val="24"/>
          <w:lang w:val="en-US"/>
        </w:rPr>
        <w:t>weeks</w:t>
      </w:r>
      <w:r w:rsidR="00295BF8" w:rsidRPr="000F6C8A">
        <w:rPr>
          <w:sz w:val="24"/>
          <w:szCs w:val="24"/>
          <w:lang w:val="en-US"/>
        </w:rPr>
        <w:t xml:space="preserve"> </w:t>
      </w:r>
      <w:r w:rsidR="00EF5212">
        <w:rPr>
          <w:sz w:val="24"/>
          <w:szCs w:val="24"/>
          <w:lang w:val="en-US"/>
        </w:rPr>
        <w:t>after</w:t>
      </w:r>
      <w:r w:rsidR="00EF5212" w:rsidRPr="000F6C8A">
        <w:rPr>
          <w:sz w:val="24"/>
          <w:szCs w:val="24"/>
          <w:lang w:val="en-US"/>
        </w:rPr>
        <w:t xml:space="preserve"> </w:t>
      </w:r>
      <w:r w:rsidR="00EF5212">
        <w:rPr>
          <w:sz w:val="24"/>
          <w:szCs w:val="24"/>
          <w:lang w:val="en-US"/>
        </w:rPr>
        <w:t>receiving</w:t>
      </w:r>
      <w:r w:rsidR="00EF5212" w:rsidRPr="000F6C8A">
        <w:rPr>
          <w:sz w:val="24"/>
          <w:szCs w:val="24"/>
          <w:lang w:val="en-US"/>
        </w:rPr>
        <w:t xml:space="preserve"> </w:t>
      </w:r>
      <w:r w:rsidR="00EF5212">
        <w:rPr>
          <w:sz w:val="24"/>
          <w:szCs w:val="24"/>
          <w:lang w:val="en-US"/>
        </w:rPr>
        <w:t>a</w:t>
      </w:r>
      <w:r w:rsidR="00EF5212" w:rsidRPr="000F6C8A">
        <w:rPr>
          <w:sz w:val="24"/>
          <w:szCs w:val="24"/>
          <w:lang w:val="en-US"/>
        </w:rPr>
        <w:t xml:space="preserve"> </w:t>
      </w:r>
      <w:r w:rsidR="00EF5212">
        <w:rPr>
          <w:sz w:val="24"/>
          <w:szCs w:val="24"/>
          <w:lang w:val="en-US"/>
        </w:rPr>
        <w:t>statement</w:t>
      </w:r>
      <w:r w:rsidR="000A6C40" w:rsidRPr="000F6C8A">
        <w:rPr>
          <w:sz w:val="24"/>
          <w:szCs w:val="24"/>
          <w:lang w:val="en-US"/>
        </w:rPr>
        <w:t xml:space="preserve"> </w:t>
      </w:r>
      <w:r w:rsidR="00E11BD9">
        <w:rPr>
          <w:sz w:val="24"/>
          <w:szCs w:val="24"/>
          <w:lang w:val="en-US"/>
        </w:rPr>
        <w:t>of</w:t>
      </w:r>
      <w:r w:rsidR="00E11BD9" w:rsidRPr="000F6C8A">
        <w:rPr>
          <w:sz w:val="24"/>
          <w:szCs w:val="24"/>
          <w:lang w:val="en-US"/>
        </w:rPr>
        <w:t xml:space="preserve"> </w:t>
      </w:r>
      <w:r w:rsidR="00E11BD9">
        <w:rPr>
          <w:sz w:val="24"/>
          <w:szCs w:val="24"/>
          <w:lang w:val="en-US"/>
        </w:rPr>
        <w:t>the</w:t>
      </w:r>
      <w:r w:rsidR="00E11BD9" w:rsidRPr="000F6C8A">
        <w:rPr>
          <w:sz w:val="24"/>
          <w:szCs w:val="24"/>
          <w:lang w:val="en-US"/>
        </w:rPr>
        <w:t xml:space="preserve"> </w:t>
      </w:r>
      <w:proofErr w:type="gramStart"/>
      <w:r w:rsidR="00E11BD9">
        <w:rPr>
          <w:sz w:val="24"/>
          <w:szCs w:val="24"/>
          <w:lang w:val="en-US"/>
        </w:rPr>
        <w:t>manuscript</w:t>
      </w:r>
      <w:r w:rsidR="00E11BD9" w:rsidRPr="000F6C8A">
        <w:rPr>
          <w:sz w:val="24"/>
          <w:szCs w:val="24"/>
          <w:lang w:val="en-US"/>
        </w:rPr>
        <w:t xml:space="preserve"> </w:t>
      </w:r>
      <w:r w:rsidR="00E11BD9">
        <w:rPr>
          <w:sz w:val="24"/>
          <w:szCs w:val="24"/>
          <w:lang w:val="en-US"/>
        </w:rPr>
        <w:t>text</w:t>
      </w:r>
      <w:r w:rsidR="00E11BD9" w:rsidRPr="000F6C8A">
        <w:rPr>
          <w:sz w:val="24"/>
          <w:szCs w:val="24"/>
          <w:lang w:val="en-US"/>
        </w:rPr>
        <w:t xml:space="preserve"> </w:t>
      </w:r>
      <w:r w:rsidR="00E11BD9">
        <w:rPr>
          <w:sz w:val="24"/>
          <w:szCs w:val="24"/>
          <w:lang w:val="en-US"/>
        </w:rPr>
        <w:t>check</w:t>
      </w:r>
      <w:r w:rsidR="00E11BD9" w:rsidRPr="000F6C8A">
        <w:rPr>
          <w:sz w:val="24"/>
          <w:szCs w:val="24"/>
          <w:lang w:val="en-US"/>
        </w:rPr>
        <w:t xml:space="preserve"> </w:t>
      </w:r>
      <w:r w:rsidR="00E11BD9">
        <w:rPr>
          <w:sz w:val="24"/>
          <w:szCs w:val="24"/>
          <w:lang w:val="en-US"/>
        </w:rPr>
        <w:t>results</w:t>
      </w:r>
      <w:proofErr w:type="gramEnd"/>
      <w:r w:rsidR="00ED6BCD" w:rsidRPr="000F6C8A">
        <w:rPr>
          <w:sz w:val="24"/>
          <w:szCs w:val="24"/>
          <w:lang w:val="en-US"/>
        </w:rPr>
        <w:t>.</w:t>
      </w:r>
    </w:p>
    <w:p w:rsidR="00ED6BCD" w:rsidRPr="000F6C8A" w:rsidRDefault="00EC2577" w:rsidP="00B36A36">
      <w:pPr>
        <w:tabs>
          <w:tab w:val="left" w:pos="709"/>
          <w:tab w:val="left" w:pos="1560"/>
        </w:tabs>
        <w:ind w:firstLine="720"/>
        <w:contextualSpacing/>
        <w:rPr>
          <w:sz w:val="24"/>
          <w:szCs w:val="24"/>
          <w:lang w:val="en-US"/>
        </w:rPr>
      </w:pPr>
      <w:r w:rsidRPr="00D156EF">
        <w:rPr>
          <w:sz w:val="24"/>
          <w:szCs w:val="24"/>
          <w:lang w:val="en-US"/>
        </w:rPr>
        <w:t>6</w:t>
      </w:r>
      <w:r w:rsidR="00ED6BCD" w:rsidRPr="00D156EF">
        <w:rPr>
          <w:sz w:val="24"/>
          <w:szCs w:val="24"/>
          <w:lang w:val="en-US"/>
        </w:rPr>
        <w:t>.</w:t>
      </w:r>
      <w:r w:rsidRPr="00D156EF">
        <w:rPr>
          <w:sz w:val="24"/>
          <w:szCs w:val="24"/>
          <w:lang w:val="en-US"/>
        </w:rPr>
        <w:t>14</w:t>
      </w:r>
      <w:r w:rsidR="00ED6BCD" w:rsidRPr="00D156EF">
        <w:rPr>
          <w:sz w:val="24"/>
          <w:szCs w:val="24"/>
          <w:lang w:val="en-US"/>
        </w:rPr>
        <w:t>.</w:t>
      </w:r>
      <w:r w:rsidRPr="00D156EF">
        <w:rPr>
          <w:sz w:val="24"/>
          <w:szCs w:val="24"/>
          <w:lang w:val="en-US"/>
        </w:rPr>
        <w:t> </w:t>
      </w:r>
      <w:r w:rsidR="000F6C8A">
        <w:rPr>
          <w:sz w:val="24"/>
          <w:szCs w:val="24"/>
          <w:lang w:val="en-US"/>
        </w:rPr>
        <w:t>The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editorial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board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an</w:t>
      </w:r>
      <w:r w:rsidR="000F6C8A" w:rsidRPr="000F6C8A">
        <w:rPr>
          <w:sz w:val="24"/>
          <w:szCs w:val="24"/>
          <w:lang w:val="en-US"/>
        </w:rPr>
        <w:t>d (</w:t>
      </w:r>
      <w:r w:rsidR="000F6C8A">
        <w:rPr>
          <w:sz w:val="24"/>
          <w:szCs w:val="24"/>
          <w:lang w:val="en-US"/>
        </w:rPr>
        <w:t>or</w:t>
      </w:r>
      <w:r w:rsidR="000F6C8A" w:rsidRPr="000F6C8A">
        <w:rPr>
          <w:sz w:val="24"/>
          <w:szCs w:val="24"/>
          <w:lang w:val="en-US"/>
        </w:rPr>
        <w:t xml:space="preserve">) </w:t>
      </w:r>
      <w:r w:rsidR="000F6C8A">
        <w:rPr>
          <w:sz w:val="24"/>
          <w:szCs w:val="24"/>
          <w:lang w:val="en-US"/>
        </w:rPr>
        <w:t>editorial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council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of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the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scholarly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journal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 w:rsidRPr="00295BF8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="000F6C8A" w:rsidRPr="00295BF8">
        <w:rPr>
          <w:i/>
          <w:sz w:val="24"/>
          <w:szCs w:val="24"/>
          <w:lang w:val="en-US"/>
        </w:rPr>
        <w:t>Metallogeny</w:t>
      </w:r>
      <w:proofErr w:type="spellEnd"/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examine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arguable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check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results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in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the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software</w:t>
      </w:r>
      <w:r w:rsidR="000F6C8A" w:rsidRPr="000F6C8A">
        <w:rPr>
          <w:sz w:val="24"/>
          <w:szCs w:val="24"/>
          <w:lang w:val="en-US"/>
        </w:rPr>
        <w:t xml:space="preserve"> </w:t>
      </w:r>
      <w:r w:rsidR="000F6C8A">
        <w:rPr>
          <w:sz w:val="24"/>
          <w:szCs w:val="24"/>
          <w:lang w:val="en-US"/>
        </w:rPr>
        <w:t>system</w:t>
      </w:r>
      <w:r w:rsidR="00ED6BCD" w:rsidRPr="000F6C8A">
        <w:rPr>
          <w:sz w:val="24"/>
          <w:szCs w:val="24"/>
          <w:lang w:val="en-US"/>
        </w:rPr>
        <w:t>.</w:t>
      </w:r>
    </w:p>
    <w:sectPr w:rsidR="00ED6BCD" w:rsidRPr="000F6C8A" w:rsidSect="00563DA0">
      <w:foot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66" w:rsidRDefault="00973866" w:rsidP="0080370F">
      <w:pPr>
        <w:spacing w:line="240" w:lineRule="auto"/>
      </w:pPr>
      <w:r>
        <w:separator/>
      </w:r>
    </w:p>
  </w:endnote>
  <w:endnote w:type="continuationSeparator" w:id="0">
    <w:p w:rsidR="00973866" w:rsidRDefault="00973866" w:rsidP="0080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5873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3866" w:rsidRPr="0080370F" w:rsidRDefault="00973866" w:rsidP="0080370F">
        <w:pPr>
          <w:pStyle w:val="a7"/>
          <w:jc w:val="center"/>
          <w:rPr>
            <w:sz w:val="24"/>
            <w:szCs w:val="24"/>
          </w:rPr>
        </w:pPr>
        <w:r w:rsidRPr="0080370F">
          <w:rPr>
            <w:sz w:val="24"/>
            <w:szCs w:val="24"/>
          </w:rPr>
          <w:fldChar w:fldCharType="begin"/>
        </w:r>
        <w:r w:rsidRPr="0080370F">
          <w:rPr>
            <w:sz w:val="24"/>
            <w:szCs w:val="24"/>
          </w:rPr>
          <w:instrText>PAGE   \* MERGEFORMAT</w:instrText>
        </w:r>
        <w:r w:rsidRPr="0080370F">
          <w:rPr>
            <w:sz w:val="24"/>
            <w:szCs w:val="24"/>
          </w:rPr>
          <w:fldChar w:fldCharType="separate"/>
        </w:r>
        <w:r w:rsidR="006F3790">
          <w:rPr>
            <w:noProof/>
            <w:sz w:val="24"/>
            <w:szCs w:val="24"/>
          </w:rPr>
          <w:t>1</w:t>
        </w:r>
        <w:r w:rsidRPr="008037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66" w:rsidRDefault="00973866" w:rsidP="0080370F">
      <w:pPr>
        <w:spacing w:line="240" w:lineRule="auto"/>
      </w:pPr>
      <w:r>
        <w:separator/>
      </w:r>
    </w:p>
  </w:footnote>
  <w:footnote w:type="continuationSeparator" w:id="0">
    <w:p w:rsidR="00973866" w:rsidRDefault="00973866" w:rsidP="0080370F">
      <w:pPr>
        <w:spacing w:line="240" w:lineRule="auto"/>
      </w:pPr>
      <w:r>
        <w:continuationSeparator/>
      </w:r>
    </w:p>
  </w:footnote>
  <w:footnote w:id="1">
    <w:p w:rsidR="00973866" w:rsidRPr="004626E6" w:rsidRDefault="00973866" w:rsidP="00ED6BCD">
      <w:pPr>
        <w:pStyle w:val="ae"/>
        <w:rPr>
          <w:lang w:val="en-US"/>
        </w:rPr>
      </w:pPr>
      <w:r>
        <w:rPr>
          <w:rStyle w:val="a9"/>
          <w:rFonts w:eastAsia="Arial"/>
        </w:rPr>
        <w:footnoteRef/>
      </w:r>
      <w:r w:rsidRPr="001A7DF9">
        <w:rPr>
          <w:lang w:val="en-US"/>
        </w:rPr>
        <w:t xml:space="preserve"> </w:t>
      </w:r>
      <w:r>
        <w:rPr>
          <w:lang w:val="en-US"/>
        </w:rPr>
        <w:t>Civil Code of the Russian Federation. Article</w:t>
      </w:r>
      <w:r w:rsidRPr="004626E6">
        <w:rPr>
          <w:lang w:val="en-US"/>
        </w:rPr>
        <w:t xml:space="preserve"> 1</w:t>
      </w:r>
      <w:r>
        <w:rPr>
          <w:lang w:val="en-US"/>
        </w:rPr>
        <w:t>,</w:t>
      </w:r>
      <w:r w:rsidRPr="004626E6">
        <w:rPr>
          <w:lang w:val="en-US"/>
        </w:rPr>
        <w:t xml:space="preserve">257. </w:t>
      </w:r>
      <w:r>
        <w:rPr>
          <w:lang w:val="en-US"/>
        </w:rPr>
        <w:t>Author of the work</w:t>
      </w:r>
    </w:p>
  </w:footnote>
  <w:footnote w:id="2">
    <w:p w:rsidR="00973866" w:rsidRPr="006E3F69" w:rsidRDefault="00973866" w:rsidP="00ED6BCD">
      <w:pPr>
        <w:pStyle w:val="ae"/>
        <w:rPr>
          <w:lang w:val="en-US"/>
        </w:rPr>
      </w:pPr>
      <w:r w:rsidRPr="006B1D0A">
        <w:rPr>
          <w:rStyle w:val="a9"/>
          <w:rFonts w:eastAsia="Arial"/>
        </w:rPr>
        <w:footnoteRef/>
      </w:r>
      <w:r w:rsidRPr="001A7DF9">
        <w:rPr>
          <w:lang w:val="en-US"/>
        </w:rPr>
        <w:t xml:space="preserve"> </w:t>
      </w:r>
      <w:r>
        <w:rPr>
          <w:lang w:val="en-US"/>
        </w:rPr>
        <w:t>Civil Code of the Russian Federation. Article</w:t>
      </w:r>
      <w:r w:rsidRPr="006E3F69">
        <w:rPr>
          <w:lang w:val="en-US"/>
        </w:rPr>
        <w:t xml:space="preserve"> 1,258. </w:t>
      </w:r>
      <w:proofErr w:type="spellStart"/>
      <w:r>
        <w:rPr>
          <w:lang w:val="en-US"/>
        </w:rPr>
        <w:t>Coauthorship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472"/>
    <w:multiLevelType w:val="hybridMultilevel"/>
    <w:tmpl w:val="6F908802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9547F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5A6E4E"/>
    <w:multiLevelType w:val="hybridMultilevel"/>
    <w:tmpl w:val="DBBC5C3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4B24EB"/>
    <w:multiLevelType w:val="hybridMultilevel"/>
    <w:tmpl w:val="1D68611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5B5118"/>
    <w:multiLevelType w:val="hybridMultilevel"/>
    <w:tmpl w:val="BC4C6910"/>
    <w:lvl w:ilvl="0" w:tplc="0B366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635"/>
    <w:multiLevelType w:val="hybridMultilevel"/>
    <w:tmpl w:val="A58C590C"/>
    <w:lvl w:ilvl="0" w:tplc="72FCBF84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39DE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2900D1"/>
    <w:multiLevelType w:val="hybridMultilevel"/>
    <w:tmpl w:val="E2CC65D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2137A9"/>
    <w:multiLevelType w:val="hybridMultilevel"/>
    <w:tmpl w:val="3BA233E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9269FE"/>
    <w:multiLevelType w:val="hybridMultilevel"/>
    <w:tmpl w:val="EF5C1F54"/>
    <w:lvl w:ilvl="0" w:tplc="C7B27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EF514C"/>
    <w:multiLevelType w:val="hybridMultilevel"/>
    <w:tmpl w:val="114A865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256CD8"/>
    <w:multiLevelType w:val="hybridMultilevel"/>
    <w:tmpl w:val="9C643C78"/>
    <w:lvl w:ilvl="0" w:tplc="47C0182C">
      <w:start w:val="1"/>
      <w:numFmt w:val="decimal"/>
      <w:lvlText w:val="3.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64C7"/>
    <w:multiLevelType w:val="multilevel"/>
    <w:tmpl w:val="A922F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  <w:color w:val="auto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  <w:color w:val="auto"/>
      </w:rPr>
    </w:lvl>
  </w:abstractNum>
  <w:abstractNum w:abstractNumId="14" w15:restartNumberingAfterBreak="0">
    <w:nsid w:val="556555AA"/>
    <w:multiLevelType w:val="hybridMultilevel"/>
    <w:tmpl w:val="5CDCBC40"/>
    <w:lvl w:ilvl="0" w:tplc="EF3678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B534120"/>
    <w:multiLevelType w:val="hybridMultilevel"/>
    <w:tmpl w:val="39E45BA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CF283A"/>
    <w:multiLevelType w:val="hybridMultilevel"/>
    <w:tmpl w:val="042C5BB0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3039AD"/>
    <w:multiLevelType w:val="hybridMultilevel"/>
    <w:tmpl w:val="7326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A1E0B"/>
    <w:multiLevelType w:val="hybridMultilevel"/>
    <w:tmpl w:val="65B67134"/>
    <w:lvl w:ilvl="0" w:tplc="EF367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23549D"/>
    <w:multiLevelType w:val="hybridMultilevel"/>
    <w:tmpl w:val="4472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2312"/>
    <w:multiLevelType w:val="hybridMultilevel"/>
    <w:tmpl w:val="2A1E4638"/>
    <w:lvl w:ilvl="0" w:tplc="4E601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10518D"/>
    <w:multiLevelType w:val="hybridMultilevel"/>
    <w:tmpl w:val="B1E07604"/>
    <w:lvl w:ilvl="0" w:tplc="1AB60E9C">
      <w:start w:val="1"/>
      <w:numFmt w:val="decimal"/>
      <w:lvlText w:val="1.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20"/>
  </w:num>
  <w:num w:numId="7">
    <w:abstractNumId w:val="22"/>
  </w:num>
  <w:num w:numId="8">
    <w:abstractNumId w:val="3"/>
  </w:num>
  <w:num w:numId="9">
    <w:abstractNumId w:val="12"/>
  </w:num>
  <w:num w:numId="10">
    <w:abstractNumId w:val="6"/>
  </w:num>
  <w:num w:numId="11">
    <w:abstractNumId w:val="13"/>
  </w:num>
  <w:num w:numId="12">
    <w:abstractNumId w:val="16"/>
  </w:num>
  <w:num w:numId="13">
    <w:abstractNumId w:val="16"/>
  </w:num>
  <w:num w:numId="14">
    <w:abstractNumId w:val="10"/>
  </w:num>
  <w:num w:numId="15">
    <w:abstractNumId w:val="5"/>
  </w:num>
  <w:num w:numId="16">
    <w:abstractNumId w:val="21"/>
  </w:num>
  <w:num w:numId="17">
    <w:abstractNumId w:val="17"/>
  </w:num>
  <w:num w:numId="18">
    <w:abstractNumId w:val="15"/>
  </w:num>
  <w:num w:numId="19">
    <w:abstractNumId w:val="18"/>
  </w:num>
  <w:num w:numId="20">
    <w:abstractNumId w:val="4"/>
  </w:num>
  <w:num w:numId="21">
    <w:abstractNumId w:val="14"/>
  </w:num>
  <w:num w:numId="22">
    <w:abstractNumId w:val="19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2"/>
    <w:rsid w:val="00012630"/>
    <w:rsid w:val="0001771C"/>
    <w:rsid w:val="0002478A"/>
    <w:rsid w:val="00027103"/>
    <w:rsid w:val="000311FD"/>
    <w:rsid w:val="00040078"/>
    <w:rsid w:val="00040114"/>
    <w:rsid w:val="00043872"/>
    <w:rsid w:val="00047E8A"/>
    <w:rsid w:val="00053416"/>
    <w:rsid w:val="00053FBC"/>
    <w:rsid w:val="000541B1"/>
    <w:rsid w:val="0005663C"/>
    <w:rsid w:val="00056B40"/>
    <w:rsid w:val="00061261"/>
    <w:rsid w:val="00063EB5"/>
    <w:rsid w:val="00064EC2"/>
    <w:rsid w:val="00066064"/>
    <w:rsid w:val="000672DA"/>
    <w:rsid w:val="000A350A"/>
    <w:rsid w:val="000A6C40"/>
    <w:rsid w:val="000A79FA"/>
    <w:rsid w:val="000C378A"/>
    <w:rsid w:val="000D1E39"/>
    <w:rsid w:val="000D3683"/>
    <w:rsid w:val="000D4E13"/>
    <w:rsid w:val="000D7493"/>
    <w:rsid w:val="000D78C5"/>
    <w:rsid w:val="000E0163"/>
    <w:rsid w:val="000E1312"/>
    <w:rsid w:val="000E398A"/>
    <w:rsid w:val="000E3E16"/>
    <w:rsid w:val="000E4E20"/>
    <w:rsid w:val="000F00EE"/>
    <w:rsid w:val="000F227A"/>
    <w:rsid w:val="000F30D8"/>
    <w:rsid w:val="000F35A0"/>
    <w:rsid w:val="000F42C6"/>
    <w:rsid w:val="000F5164"/>
    <w:rsid w:val="000F6C8A"/>
    <w:rsid w:val="00105388"/>
    <w:rsid w:val="00106B18"/>
    <w:rsid w:val="00115BCD"/>
    <w:rsid w:val="00116D15"/>
    <w:rsid w:val="001226D1"/>
    <w:rsid w:val="00124EAE"/>
    <w:rsid w:val="0013042C"/>
    <w:rsid w:val="00141B8E"/>
    <w:rsid w:val="0014410F"/>
    <w:rsid w:val="00151D75"/>
    <w:rsid w:val="00151FF5"/>
    <w:rsid w:val="00164DB8"/>
    <w:rsid w:val="0016768F"/>
    <w:rsid w:val="00170088"/>
    <w:rsid w:val="001745CB"/>
    <w:rsid w:val="00177057"/>
    <w:rsid w:val="00177087"/>
    <w:rsid w:val="00190853"/>
    <w:rsid w:val="00190ECA"/>
    <w:rsid w:val="00194249"/>
    <w:rsid w:val="00195A9A"/>
    <w:rsid w:val="00197042"/>
    <w:rsid w:val="001A4D79"/>
    <w:rsid w:val="001A6F94"/>
    <w:rsid w:val="001A7DF9"/>
    <w:rsid w:val="001B5301"/>
    <w:rsid w:val="001B741C"/>
    <w:rsid w:val="001C1E8C"/>
    <w:rsid w:val="001C774E"/>
    <w:rsid w:val="001E0AAE"/>
    <w:rsid w:val="002138D6"/>
    <w:rsid w:val="0021461D"/>
    <w:rsid w:val="002169A6"/>
    <w:rsid w:val="002176D7"/>
    <w:rsid w:val="00224ED4"/>
    <w:rsid w:val="00232744"/>
    <w:rsid w:val="00232829"/>
    <w:rsid w:val="00233161"/>
    <w:rsid w:val="002423BF"/>
    <w:rsid w:val="00245243"/>
    <w:rsid w:val="002502AD"/>
    <w:rsid w:val="00250AE1"/>
    <w:rsid w:val="00254551"/>
    <w:rsid w:val="002605C6"/>
    <w:rsid w:val="00273FFD"/>
    <w:rsid w:val="00274D3B"/>
    <w:rsid w:val="002762FA"/>
    <w:rsid w:val="0028068F"/>
    <w:rsid w:val="002842D7"/>
    <w:rsid w:val="00295BF8"/>
    <w:rsid w:val="00296645"/>
    <w:rsid w:val="002A68F6"/>
    <w:rsid w:val="002B4EC7"/>
    <w:rsid w:val="002C21BF"/>
    <w:rsid w:val="002C75F5"/>
    <w:rsid w:val="002E457D"/>
    <w:rsid w:val="002E5554"/>
    <w:rsid w:val="002E6572"/>
    <w:rsid w:val="002E7C56"/>
    <w:rsid w:val="002F2B70"/>
    <w:rsid w:val="002F4176"/>
    <w:rsid w:val="003000B3"/>
    <w:rsid w:val="00301712"/>
    <w:rsid w:val="00305286"/>
    <w:rsid w:val="00305997"/>
    <w:rsid w:val="00312AF0"/>
    <w:rsid w:val="00327627"/>
    <w:rsid w:val="00331966"/>
    <w:rsid w:val="00342FFE"/>
    <w:rsid w:val="00347023"/>
    <w:rsid w:val="00354C46"/>
    <w:rsid w:val="00361CF7"/>
    <w:rsid w:val="00365436"/>
    <w:rsid w:val="00365B8E"/>
    <w:rsid w:val="00370A15"/>
    <w:rsid w:val="00383502"/>
    <w:rsid w:val="00383508"/>
    <w:rsid w:val="00387A40"/>
    <w:rsid w:val="00391554"/>
    <w:rsid w:val="00394CE2"/>
    <w:rsid w:val="003A17D9"/>
    <w:rsid w:val="003A4362"/>
    <w:rsid w:val="003B0D02"/>
    <w:rsid w:val="003B1369"/>
    <w:rsid w:val="003B52B5"/>
    <w:rsid w:val="003C0BFA"/>
    <w:rsid w:val="003C67AA"/>
    <w:rsid w:val="003D3B6C"/>
    <w:rsid w:val="003D4C0D"/>
    <w:rsid w:val="003E3A52"/>
    <w:rsid w:val="003E6331"/>
    <w:rsid w:val="003F5029"/>
    <w:rsid w:val="0040523E"/>
    <w:rsid w:val="00405FAC"/>
    <w:rsid w:val="004103AA"/>
    <w:rsid w:val="0041438F"/>
    <w:rsid w:val="0041464C"/>
    <w:rsid w:val="00415E66"/>
    <w:rsid w:val="00415FE2"/>
    <w:rsid w:val="00442C6D"/>
    <w:rsid w:val="004440DA"/>
    <w:rsid w:val="004626E6"/>
    <w:rsid w:val="004737F7"/>
    <w:rsid w:val="00477075"/>
    <w:rsid w:val="004776FB"/>
    <w:rsid w:val="00490003"/>
    <w:rsid w:val="00495453"/>
    <w:rsid w:val="004967C4"/>
    <w:rsid w:val="004A12C5"/>
    <w:rsid w:val="004A1795"/>
    <w:rsid w:val="004A5B16"/>
    <w:rsid w:val="004C1F95"/>
    <w:rsid w:val="004C79E3"/>
    <w:rsid w:val="004E1D1C"/>
    <w:rsid w:val="004E2C20"/>
    <w:rsid w:val="004E3D8A"/>
    <w:rsid w:val="004E43AF"/>
    <w:rsid w:val="004F1BBE"/>
    <w:rsid w:val="004F22A4"/>
    <w:rsid w:val="004F48BD"/>
    <w:rsid w:val="004F4EB3"/>
    <w:rsid w:val="00504355"/>
    <w:rsid w:val="00515C46"/>
    <w:rsid w:val="00521EA5"/>
    <w:rsid w:val="00530864"/>
    <w:rsid w:val="005333E3"/>
    <w:rsid w:val="00535CD6"/>
    <w:rsid w:val="005448FF"/>
    <w:rsid w:val="0054557F"/>
    <w:rsid w:val="005538FA"/>
    <w:rsid w:val="00556C81"/>
    <w:rsid w:val="00563DA0"/>
    <w:rsid w:val="00565CE5"/>
    <w:rsid w:val="00571650"/>
    <w:rsid w:val="00575229"/>
    <w:rsid w:val="005756B5"/>
    <w:rsid w:val="00583C7A"/>
    <w:rsid w:val="00586BFB"/>
    <w:rsid w:val="005A3249"/>
    <w:rsid w:val="005B137C"/>
    <w:rsid w:val="005B170F"/>
    <w:rsid w:val="005B20BC"/>
    <w:rsid w:val="005B568D"/>
    <w:rsid w:val="005C21B5"/>
    <w:rsid w:val="005E210C"/>
    <w:rsid w:val="005E292B"/>
    <w:rsid w:val="005E7229"/>
    <w:rsid w:val="005F264C"/>
    <w:rsid w:val="005F3B48"/>
    <w:rsid w:val="006007DC"/>
    <w:rsid w:val="0060091A"/>
    <w:rsid w:val="00603866"/>
    <w:rsid w:val="00604048"/>
    <w:rsid w:val="00604928"/>
    <w:rsid w:val="00612B1F"/>
    <w:rsid w:val="006131B0"/>
    <w:rsid w:val="00613D6B"/>
    <w:rsid w:val="006173C9"/>
    <w:rsid w:val="00653555"/>
    <w:rsid w:val="00653564"/>
    <w:rsid w:val="0065749E"/>
    <w:rsid w:val="00660ED5"/>
    <w:rsid w:val="00662817"/>
    <w:rsid w:val="0067383B"/>
    <w:rsid w:val="00674B99"/>
    <w:rsid w:val="00675E2F"/>
    <w:rsid w:val="00682191"/>
    <w:rsid w:val="00683346"/>
    <w:rsid w:val="006833FF"/>
    <w:rsid w:val="00692AF0"/>
    <w:rsid w:val="006A1F19"/>
    <w:rsid w:val="006A7273"/>
    <w:rsid w:val="006B6625"/>
    <w:rsid w:val="006D2D85"/>
    <w:rsid w:val="006E0017"/>
    <w:rsid w:val="006E0759"/>
    <w:rsid w:val="006E2C57"/>
    <w:rsid w:val="006E3F69"/>
    <w:rsid w:val="006E46BB"/>
    <w:rsid w:val="006F3790"/>
    <w:rsid w:val="00700527"/>
    <w:rsid w:val="00700EDE"/>
    <w:rsid w:val="007052FA"/>
    <w:rsid w:val="007121FA"/>
    <w:rsid w:val="00714D48"/>
    <w:rsid w:val="007213FE"/>
    <w:rsid w:val="00724FB6"/>
    <w:rsid w:val="007274E0"/>
    <w:rsid w:val="00741496"/>
    <w:rsid w:val="00743F75"/>
    <w:rsid w:val="00745A77"/>
    <w:rsid w:val="00750086"/>
    <w:rsid w:val="00750DC7"/>
    <w:rsid w:val="00754C2C"/>
    <w:rsid w:val="0075683B"/>
    <w:rsid w:val="00765051"/>
    <w:rsid w:val="00772085"/>
    <w:rsid w:val="0077535C"/>
    <w:rsid w:val="00790F06"/>
    <w:rsid w:val="007910A6"/>
    <w:rsid w:val="007A05CC"/>
    <w:rsid w:val="007A2B82"/>
    <w:rsid w:val="007A5089"/>
    <w:rsid w:val="007B5276"/>
    <w:rsid w:val="007D747C"/>
    <w:rsid w:val="007E1406"/>
    <w:rsid w:val="008035D7"/>
    <w:rsid w:val="0080370F"/>
    <w:rsid w:val="00807D5A"/>
    <w:rsid w:val="00817A9C"/>
    <w:rsid w:val="00820D46"/>
    <w:rsid w:val="00823B78"/>
    <w:rsid w:val="0083544B"/>
    <w:rsid w:val="0084216A"/>
    <w:rsid w:val="00844822"/>
    <w:rsid w:val="008473B5"/>
    <w:rsid w:val="008625AF"/>
    <w:rsid w:val="00864A36"/>
    <w:rsid w:val="00867CF7"/>
    <w:rsid w:val="00867EC3"/>
    <w:rsid w:val="008771E4"/>
    <w:rsid w:val="008817F5"/>
    <w:rsid w:val="00887DE0"/>
    <w:rsid w:val="00894E9A"/>
    <w:rsid w:val="00895A5D"/>
    <w:rsid w:val="00895F66"/>
    <w:rsid w:val="00897BA3"/>
    <w:rsid w:val="008A4C9F"/>
    <w:rsid w:val="008B411D"/>
    <w:rsid w:val="008B66A7"/>
    <w:rsid w:val="008B6CBC"/>
    <w:rsid w:val="008B724F"/>
    <w:rsid w:val="008C12D4"/>
    <w:rsid w:val="008C1897"/>
    <w:rsid w:val="008D40D6"/>
    <w:rsid w:val="008E082E"/>
    <w:rsid w:val="008E6DC6"/>
    <w:rsid w:val="00902A77"/>
    <w:rsid w:val="009033C1"/>
    <w:rsid w:val="0090651A"/>
    <w:rsid w:val="009239B4"/>
    <w:rsid w:val="00925C57"/>
    <w:rsid w:val="0092768F"/>
    <w:rsid w:val="0093230F"/>
    <w:rsid w:val="00932BCC"/>
    <w:rsid w:val="00933A08"/>
    <w:rsid w:val="009452B9"/>
    <w:rsid w:val="00947220"/>
    <w:rsid w:val="009522E2"/>
    <w:rsid w:val="009544C6"/>
    <w:rsid w:val="0096728F"/>
    <w:rsid w:val="00967A11"/>
    <w:rsid w:val="0097040B"/>
    <w:rsid w:val="00973866"/>
    <w:rsid w:val="00973B5D"/>
    <w:rsid w:val="00977988"/>
    <w:rsid w:val="00983798"/>
    <w:rsid w:val="0098489A"/>
    <w:rsid w:val="009A3578"/>
    <w:rsid w:val="009C7CD9"/>
    <w:rsid w:val="009D4379"/>
    <w:rsid w:val="009D714F"/>
    <w:rsid w:val="009E46EC"/>
    <w:rsid w:val="009E55EF"/>
    <w:rsid w:val="00A06154"/>
    <w:rsid w:val="00A14380"/>
    <w:rsid w:val="00A206E6"/>
    <w:rsid w:val="00A21738"/>
    <w:rsid w:val="00A23D21"/>
    <w:rsid w:val="00A24AD7"/>
    <w:rsid w:val="00A32A26"/>
    <w:rsid w:val="00A362FD"/>
    <w:rsid w:val="00A36651"/>
    <w:rsid w:val="00A375A6"/>
    <w:rsid w:val="00A4326F"/>
    <w:rsid w:val="00A501E9"/>
    <w:rsid w:val="00A54E76"/>
    <w:rsid w:val="00A55464"/>
    <w:rsid w:val="00A55582"/>
    <w:rsid w:val="00A63A94"/>
    <w:rsid w:val="00A64286"/>
    <w:rsid w:val="00A73D64"/>
    <w:rsid w:val="00A7521A"/>
    <w:rsid w:val="00A76694"/>
    <w:rsid w:val="00A875B5"/>
    <w:rsid w:val="00AA0EDB"/>
    <w:rsid w:val="00AA4CC9"/>
    <w:rsid w:val="00AB3E17"/>
    <w:rsid w:val="00AB587B"/>
    <w:rsid w:val="00AC382D"/>
    <w:rsid w:val="00AC5B9C"/>
    <w:rsid w:val="00AC6DB5"/>
    <w:rsid w:val="00AD5945"/>
    <w:rsid w:val="00AD69BF"/>
    <w:rsid w:val="00AD7249"/>
    <w:rsid w:val="00AE2F80"/>
    <w:rsid w:val="00AF1CB0"/>
    <w:rsid w:val="00B03988"/>
    <w:rsid w:val="00B04E7C"/>
    <w:rsid w:val="00B04EA1"/>
    <w:rsid w:val="00B061BB"/>
    <w:rsid w:val="00B06AB4"/>
    <w:rsid w:val="00B1571A"/>
    <w:rsid w:val="00B172D3"/>
    <w:rsid w:val="00B173D5"/>
    <w:rsid w:val="00B206AC"/>
    <w:rsid w:val="00B25A68"/>
    <w:rsid w:val="00B26A84"/>
    <w:rsid w:val="00B344F6"/>
    <w:rsid w:val="00B36A36"/>
    <w:rsid w:val="00B431B9"/>
    <w:rsid w:val="00B44FB0"/>
    <w:rsid w:val="00B52F80"/>
    <w:rsid w:val="00B61483"/>
    <w:rsid w:val="00B67A02"/>
    <w:rsid w:val="00B73345"/>
    <w:rsid w:val="00B81411"/>
    <w:rsid w:val="00B87512"/>
    <w:rsid w:val="00B9537E"/>
    <w:rsid w:val="00B95E4B"/>
    <w:rsid w:val="00BA08F3"/>
    <w:rsid w:val="00BB0F63"/>
    <w:rsid w:val="00BB3839"/>
    <w:rsid w:val="00BC158F"/>
    <w:rsid w:val="00BC2478"/>
    <w:rsid w:val="00BC26A1"/>
    <w:rsid w:val="00BC2CA4"/>
    <w:rsid w:val="00BC45DA"/>
    <w:rsid w:val="00BC5038"/>
    <w:rsid w:val="00BD0FB5"/>
    <w:rsid w:val="00BD217D"/>
    <w:rsid w:val="00BD5615"/>
    <w:rsid w:val="00BE1B56"/>
    <w:rsid w:val="00BF1510"/>
    <w:rsid w:val="00BF1FDD"/>
    <w:rsid w:val="00BF3FAA"/>
    <w:rsid w:val="00C20CC1"/>
    <w:rsid w:val="00C31019"/>
    <w:rsid w:val="00C341FD"/>
    <w:rsid w:val="00C35460"/>
    <w:rsid w:val="00C3746B"/>
    <w:rsid w:val="00C379FF"/>
    <w:rsid w:val="00C40B04"/>
    <w:rsid w:val="00C567B8"/>
    <w:rsid w:val="00C6275D"/>
    <w:rsid w:val="00C707A8"/>
    <w:rsid w:val="00C813EE"/>
    <w:rsid w:val="00C815D8"/>
    <w:rsid w:val="00C93544"/>
    <w:rsid w:val="00C972E8"/>
    <w:rsid w:val="00CA021A"/>
    <w:rsid w:val="00CA3F7C"/>
    <w:rsid w:val="00CB09B5"/>
    <w:rsid w:val="00CB0ABF"/>
    <w:rsid w:val="00CC0873"/>
    <w:rsid w:val="00CE1993"/>
    <w:rsid w:val="00CF1EF2"/>
    <w:rsid w:val="00D156EF"/>
    <w:rsid w:val="00D161B5"/>
    <w:rsid w:val="00D328DA"/>
    <w:rsid w:val="00D345A9"/>
    <w:rsid w:val="00D3512A"/>
    <w:rsid w:val="00D35419"/>
    <w:rsid w:val="00D36234"/>
    <w:rsid w:val="00D37959"/>
    <w:rsid w:val="00D413B5"/>
    <w:rsid w:val="00D435A8"/>
    <w:rsid w:val="00D45A46"/>
    <w:rsid w:val="00D57B18"/>
    <w:rsid w:val="00D61223"/>
    <w:rsid w:val="00D66E58"/>
    <w:rsid w:val="00D71D26"/>
    <w:rsid w:val="00D737A9"/>
    <w:rsid w:val="00D76601"/>
    <w:rsid w:val="00D77ECA"/>
    <w:rsid w:val="00DA24E8"/>
    <w:rsid w:val="00DA2D19"/>
    <w:rsid w:val="00DA37A5"/>
    <w:rsid w:val="00DC0086"/>
    <w:rsid w:val="00DC04EB"/>
    <w:rsid w:val="00DC0C98"/>
    <w:rsid w:val="00DC1AD6"/>
    <w:rsid w:val="00DE71FA"/>
    <w:rsid w:val="00DF0FF7"/>
    <w:rsid w:val="00DF6F58"/>
    <w:rsid w:val="00E00EBF"/>
    <w:rsid w:val="00E00F4C"/>
    <w:rsid w:val="00E028FA"/>
    <w:rsid w:val="00E03AA6"/>
    <w:rsid w:val="00E04BFD"/>
    <w:rsid w:val="00E106C8"/>
    <w:rsid w:val="00E11BD9"/>
    <w:rsid w:val="00E1261C"/>
    <w:rsid w:val="00E14A47"/>
    <w:rsid w:val="00E302CD"/>
    <w:rsid w:val="00E30DA1"/>
    <w:rsid w:val="00E31600"/>
    <w:rsid w:val="00E342B2"/>
    <w:rsid w:val="00E46574"/>
    <w:rsid w:val="00E46B4F"/>
    <w:rsid w:val="00E50235"/>
    <w:rsid w:val="00E60458"/>
    <w:rsid w:val="00E7439E"/>
    <w:rsid w:val="00E83453"/>
    <w:rsid w:val="00E90611"/>
    <w:rsid w:val="00E94C43"/>
    <w:rsid w:val="00E95781"/>
    <w:rsid w:val="00EB05AF"/>
    <w:rsid w:val="00EB21A8"/>
    <w:rsid w:val="00EC23BF"/>
    <w:rsid w:val="00EC2577"/>
    <w:rsid w:val="00ED6BCD"/>
    <w:rsid w:val="00EE17F1"/>
    <w:rsid w:val="00EE61A1"/>
    <w:rsid w:val="00EF1C77"/>
    <w:rsid w:val="00EF3846"/>
    <w:rsid w:val="00EF3D6F"/>
    <w:rsid w:val="00EF5212"/>
    <w:rsid w:val="00EF588E"/>
    <w:rsid w:val="00F037B9"/>
    <w:rsid w:val="00F06A72"/>
    <w:rsid w:val="00F17565"/>
    <w:rsid w:val="00F17927"/>
    <w:rsid w:val="00F17979"/>
    <w:rsid w:val="00F21F08"/>
    <w:rsid w:val="00F253D9"/>
    <w:rsid w:val="00F26973"/>
    <w:rsid w:val="00F42F1D"/>
    <w:rsid w:val="00F437A5"/>
    <w:rsid w:val="00F607D4"/>
    <w:rsid w:val="00F66A46"/>
    <w:rsid w:val="00F922BC"/>
    <w:rsid w:val="00FA37C5"/>
    <w:rsid w:val="00FB156C"/>
    <w:rsid w:val="00FB1A7F"/>
    <w:rsid w:val="00FB71D2"/>
    <w:rsid w:val="00FC003A"/>
    <w:rsid w:val="00FC6D14"/>
    <w:rsid w:val="00FD66B7"/>
    <w:rsid w:val="00FE2303"/>
    <w:rsid w:val="00FE2E74"/>
    <w:rsid w:val="00FF050C"/>
    <w:rsid w:val="00FF3A94"/>
    <w:rsid w:val="00FF3FF2"/>
    <w:rsid w:val="00FF5A0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64D6CBA-4E44-425E-9273-99710A19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2"/>
  </w:style>
  <w:style w:type="paragraph" w:styleId="1">
    <w:name w:val="heading 1"/>
    <w:basedOn w:val="a"/>
    <w:next w:val="a"/>
    <w:link w:val="10"/>
    <w:uiPriority w:val="9"/>
    <w:qFormat/>
    <w:rsid w:val="00ED6BCD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F"/>
  </w:style>
  <w:style w:type="paragraph" w:styleId="a7">
    <w:name w:val="footer"/>
    <w:aliases w:val="Нижний колонтитул_тб"/>
    <w:basedOn w:val="a"/>
    <w:link w:val="a8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aliases w:val="Нижний колонтитул_тб Знак"/>
    <w:basedOn w:val="a0"/>
    <w:link w:val="a7"/>
    <w:uiPriority w:val="99"/>
    <w:rsid w:val="0080370F"/>
  </w:style>
  <w:style w:type="paragraph" w:customStyle="1" w:styleId="Bodytext11svstr">
    <w:name w:val="Body_text_11_sv_str"/>
    <w:link w:val="Bodytext11svstr0"/>
    <w:qFormat/>
    <w:rsid w:val="002423BF"/>
    <w:pPr>
      <w:spacing w:line="241" w:lineRule="exact"/>
      <w:ind w:firstLine="284"/>
    </w:pPr>
    <w:rPr>
      <w:rFonts w:eastAsia="Calibri" w:cs="Times New Roman"/>
      <w:sz w:val="23"/>
      <w:szCs w:val="20"/>
    </w:rPr>
  </w:style>
  <w:style w:type="character" w:customStyle="1" w:styleId="Bodytext11svstr0">
    <w:name w:val="Body_text_11_sv_str Знак"/>
    <w:link w:val="Bodytext11svstr"/>
    <w:rsid w:val="002423BF"/>
    <w:rPr>
      <w:rFonts w:eastAsia="Calibri" w:cs="Times New Roman"/>
      <w:sz w:val="23"/>
      <w:szCs w:val="20"/>
    </w:rPr>
  </w:style>
  <w:style w:type="character" w:customStyle="1" w:styleId="style7">
    <w:name w:val="style7"/>
    <w:rsid w:val="002423BF"/>
  </w:style>
  <w:style w:type="character" w:styleId="a9">
    <w:name w:val="footnote reference"/>
    <w:uiPriority w:val="99"/>
    <w:unhideWhenUsed/>
    <w:rsid w:val="002423BF"/>
    <w:rPr>
      <w:vertAlign w:val="superscript"/>
    </w:rPr>
  </w:style>
  <w:style w:type="paragraph" w:customStyle="1" w:styleId="ConsNormal">
    <w:name w:val="ConsNormal"/>
    <w:uiPriority w:val="99"/>
    <w:rsid w:val="00FC6D14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FC6D14"/>
    <w:pPr>
      <w:spacing w:line="240" w:lineRule="auto"/>
      <w:ind w:firstLine="0"/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FC6D1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Заголовок Знак"/>
    <w:aliases w:val="Название_П Знак,Таблица Знак,Заголовок2 Знак,Название Знак Знак Знак Знак Знак Знак,Название Знак Знак Знак Знак Знак1,Название Знак1 Знак Знак Знак1,Название Знак Знак1 Знак,Название Знак1 Знак Знак1,Название Знак1 Знак Знак Знак Знак"/>
    <w:link w:val="ac"/>
    <w:locked/>
    <w:rsid w:val="00A63A94"/>
    <w:rPr>
      <w:lang w:val="x-none"/>
    </w:rPr>
  </w:style>
  <w:style w:type="paragraph" w:styleId="ac">
    <w:name w:val="Title"/>
    <w:aliases w:val="Название_П,Таблица,Заголовок2,Название Знак Знак Знак Знак Знак,Название Знак Знак Знак Знак,Название Знак1 Знак Знак,Название Знак Знак1,Название Знак1 Знак,Название Знак1 Знак Знак Знак,Знак2"/>
    <w:basedOn w:val="a"/>
    <w:link w:val="ab"/>
    <w:qFormat/>
    <w:rsid w:val="00A63A94"/>
    <w:pPr>
      <w:spacing w:line="240" w:lineRule="auto"/>
      <w:ind w:firstLine="0"/>
      <w:jc w:val="center"/>
    </w:pPr>
    <w:rPr>
      <w:lang w:val="x-none"/>
    </w:rPr>
  </w:style>
  <w:style w:type="character" w:customStyle="1" w:styleId="11">
    <w:name w:val="Заголовок Знак1"/>
    <w:basedOn w:val="a0"/>
    <w:uiPriority w:val="10"/>
    <w:rsid w:val="00A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867CF7"/>
    <w:rPr>
      <w:color w:val="0563C1" w:themeColor="hyperlink"/>
      <w:u w:val="single"/>
    </w:rPr>
  </w:style>
  <w:style w:type="paragraph" w:styleId="ae">
    <w:name w:val="footnote text"/>
    <w:basedOn w:val="a"/>
    <w:link w:val="af"/>
    <w:rsid w:val="00ED6BCD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D6BCD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CD"/>
    <w:rPr>
      <w:rFonts w:eastAsia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ED6BCD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ED6BC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qFormat/>
    <w:rsid w:val="00ED6BCD"/>
    <w:pPr>
      <w:spacing w:line="276" w:lineRule="auto"/>
      <w:ind w:firstLine="0"/>
      <w:jc w:val="left"/>
    </w:pPr>
    <w:rPr>
      <w:rFonts w:ascii="Arial" w:eastAsia="Arial" w:hAnsi="Arial" w:cs="Arial"/>
      <w:sz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BC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val="en-US"/>
    </w:rPr>
  </w:style>
  <w:style w:type="character" w:customStyle="1" w:styleId="A10">
    <w:name w:val="A1"/>
    <w:uiPriority w:val="99"/>
    <w:rsid w:val="00DA24E8"/>
    <w:rPr>
      <w:rFonts w:cs="Myriad Pro"/>
      <w:color w:val="000000"/>
      <w:sz w:val="20"/>
      <w:szCs w:val="20"/>
    </w:rPr>
  </w:style>
  <w:style w:type="character" w:customStyle="1" w:styleId="A20">
    <w:name w:val="A2"/>
    <w:uiPriority w:val="99"/>
    <w:rsid w:val="00DA24E8"/>
    <w:rPr>
      <w:rFonts w:cs="Myriad Pro"/>
      <w:color w:val="000000"/>
      <w:sz w:val="16"/>
      <w:szCs w:val="16"/>
    </w:rPr>
  </w:style>
  <w:style w:type="paragraph" w:customStyle="1" w:styleId="Default">
    <w:name w:val="Default"/>
    <w:rsid w:val="00DA24E8"/>
    <w:pPr>
      <w:autoSpaceDE w:val="0"/>
      <w:autoSpaceDN w:val="0"/>
      <w:adjustRightInd w:val="0"/>
      <w:spacing w:line="240" w:lineRule="auto"/>
      <w:ind w:firstLine="0"/>
      <w:jc w:val="left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DA24E8"/>
    <w:pPr>
      <w:spacing w:line="16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A24E8"/>
    <w:pPr>
      <w:spacing w:line="181" w:lineRule="atLeast"/>
    </w:pPr>
    <w:rPr>
      <w:rFonts w:cstheme="minorBidi"/>
      <w:color w:val="auto"/>
    </w:rPr>
  </w:style>
  <w:style w:type="paragraph" w:styleId="af2">
    <w:name w:val="Balloon Text"/>
    <w:basedOn w:val="a"/>
    <w:link w:val="af3"/>
    <w:uiPriority w:val="99"/>
    <w:semiHidden/>
    <w:unhideWhenUsed/>
    <w:rsid w:val="00563D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3DA0"/>
    <w:rPr>
      <w:rFonts w:ascii="Segoe UI" w:hAnsi="Segoe UI" w:cs="Segoe UI"/>
      <w:sz w:val="18"/>
      <w:szCs w:val="18"/>
    </w:rPr>
  </w:style>
  <w:style w:type="paragraph" w:customStyle="1" w:styleId="small">
    <w:name w:val="small"/>
    <w:basedOn w:val="a"/>
    <w:rsid w:val="001226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639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1788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3</cp:revision>
  <cp:lastPrinted>2025-04-16T12:44:00Z</cp:lastPrinted>
  <dcterms:created xsi:type="dcterms:W3CDTF">2025-05-15T11:06:00Z</dcterms:created>
  <dcterms:modified xsi:type="dcterms:W3CDTF">2025-05-15T11:13:00Z</dcterms:modified>
</cp:coreProperties>
</file>